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5A4C315D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>
        <w:rPr>
          <w:b/>
          <w:bCs/>
          <w:lang w:val="uk-UA"/>
        </w:rPr>
        <w:t>Деревій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F57AB7">
        <w:rPr>
          <w:b/>
          <w:bCs/>
          <w:sz w:val="21"/>
          <w:szCs w:val="21"/>
          <w:lang w:val="uk-UA"/>
        </w:rPr>
        <w:t>21098301</w:t>
      </w:r>
      <w:r w:rsidRPr="002151A3">
        <w:rPr>
          <w:b/>
          <w:bCs/>
          <w:lang w:val="uk-UA"/>
        </w:rPr>
        <w:t>) (надалі – «Товариство»)</w:t>
      </w:r>
    </w:p>
    <w:p w14:paraId="40D7193A" w14:textId="77777777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16EF9CFD" w14:textId="4BE3BF93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>
        <w:rPr>
          <w:b/>
          <w:bCs/>
          <w:lang w:val="uk-UA"/>
        </w:rPr>
        <w:t>2</w:t>
      </w:r>
      <w:r w:rsidR="00EF7949">
        <w:rPr>
          <w:b/>
          <w:bCs/>
          <w:lang w:val="uk-UA"/>
        </w:rPr>
        <w:t>9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EF7949">
        <w:rPr>
          <w:b/>
          <w:bCs/>
          <w:lang w:val="uk-UA"/>
        </w:rPr>
        <w:t>5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049A7852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EF7949">
        <w:rPr>
          <w:sz w:val="21"/>
          <w:szCs w:val="21"/>
          <w:lang w:val="uk-UA"/>
        </w:rPr>
        <w:t>21</w:t>
      </w:r>
      <w:r>
        <w:rPr>
          <w:sz w:val="21"/>
          <w:szCs w:val="21"/>
          <w:lang w:val="uk-UA"/>
        </w:rPr>
        <w:t>.03</w:t>
      </w:r>
      <w:r w:rsidRPr="003A1623">
        <w:rPr>
          <w:sz w:val="21"/>
          <w:szCs w:val="21"/>
          <w:lang w:val="uk-UA"/>
        </w:rPr>
        <w:t>.202</w:t>
      </w:r>
      <w:r w:rsidR="00EF7949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 xml:space="preserve">р.) – </w:t>
      </w:r>
      <w:r w:rsidRPr="00F57AB7">
        <w:rPr>
          <w:sz w:val="21"/>
          <w:szCs w:val="21"/>
          <w:lang w:val="uk-UA"/>
        </w:rPr>
        <w:t>130 386</w:t>
      </w:r>
      <w:r w:rsidRPr="00AB3D19"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5B0E7D28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EF7949">
        <w:rPr>
          <w:sz w:val="21"/>
          <w:szCs w:val="21"/>
          <w:lang w:val="uk-UA"/>
        </w:rPr>
        <w:t>21</w:t>
      </w:r>
      <w:r>
        <w:rPr>
          <w:sz w:val="21"/>
          <w:szCs w:val="21"/>
          <w:lang w:val="uk-UA"/>
        </w:rPr>
        <w:t>.03</w:t>
      </w:r>
      <w:r w:rsidRPr="003A1623">
        <w:rPr>
          <w:sz w:val="21"/>
          <w:szCs w:val="21"/>
          <w:lang w:val="uk-UA"/>
        </w:rPr>
        <w:t>.202</w:t>
      </w:r>
      <w:r w:rsidR="00EF7949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F57AB7">
        <w:rPr>
          <w:sz w:val="21"/>
          <w:szCs w:val="21"/>
          <w:lang w:val="uk-UA"/>
        </w:rPr>
        <w:t>128</w:t>
      </w:r>
      <w:r w:rsidRPr="00F57AB7">
        <w:rPr>
          <w:sz w:val="21"/>
          <w:szCs w:val="21"/>
        </w:rPr>
        <w:t> </w:t>
      </w:r>
      <w:r w:rsidRPr="00F57AB7">
        <w:rPr>
          <w:sz w:val="21"/>
          <w:szCs w:val="21"/>
          <w:lang w:val="uk-UA"/>
        </w:rPr>
        <w:t>880</w:t>
      </w:r>
      <w:r w:rsidRPr="00F57AB7">
        <w:rPr>
          <w:sz w:val="20"/>
          <w:szCs w:val="20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31FF940" w14:textId="77777777" w:rsidR="00F57AB7" w:rsidRPr="002151A3" w:rsidRDefault="00F57AB7" w:rsidP="00F57AB7">
      <w:pPr>
        <w:jc w:val="both"/>
        <w:rPr>
          <w:lang w:val="uk-UA"/>
        </w:rPr>
      </w:pPr>
    </w:p>
    <w:p w14:paraId="7CA9C98A" w14:textId="77777777" w:rsidR="00F57AB7" w:rsidRPr="00550C3B" w:rsidRDefault="00F57AB7" w:rsidP="00F57AB7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B04D9"/>
    <w:rsid w:val="002659F9"/>
    <w:rsid w:val="003A4CE0"/>
    <w:rsid w:val="004244E8"/>
    <w:rsid w:val="00446325"/>
    <w:rsid w:val="0079009C"/>
    <w:rsid w:val="007A23BB"/>
    <w:rsid w:val="00841CE8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EF7949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2018-02-27T07:30:00Z</cp:lastPrinted>
  <dcterms:created xsi:type="dcterms:W3CDTF">2022-11-01T10:40:00Z</dcterms:created>
  <dcterms:modified xsi:type="dcterms:W3CDTF">2025-03-25T08:44:00Z</dcterms:modified>
</cp:coreProperties>
</file>