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BA3F" w14:textId="77777777" w:rsidR="00000000" w:rsidRDefault="00D4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2219BCE2" w14:textId="77777777" w:rsidR="00000000" w:rsidRDefault="00D4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506FF434" w14:textId="77777777" w:rsidR="00000000" w:rsidRDefault="00D40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427ACCC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86161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BCB50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2E72EA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B1D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261EA9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"Деревій"</w:t>
            </w:r>
          </w:p>
        </w:tc>
      </w:tr>
      <w:tr w:rsidR="00000000" w14:paraId="560EEA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BC91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11CDB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21098301</w:t>
            </w:r>
          </w:p>
        </w:tc>
      </w:tr>
      <w:tr w:rsidR="00000000" w14:paraId="2F3BC3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AAD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8BD37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33018, м. Рівне, вул. Курчатова, буд. 60</w:t>
            </w:r>
          </w:p>
        </w:tc>
      </w:tr>
      <w:tr w:rsidR="00000000" w14:paraId="7EA67D8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1F0C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72C2C2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22.04.2024 00:00</w:t>
            </w:r>
          </w:p>
        </w:tc>
      </w:tr>
      <w:tr w:rsidR="00000000" w14:paraId="6E88A20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1B01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B7E99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7C6D65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3A38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6F2F11" w14:textId="172522B6" w:rsidR="00000000" w:rsidRDefault="002F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D4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87D4C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87D4C">
              <w:rPr>
                <w:rFonts w:ascii="Times New Roman" w:hAnsi="Times New Roman"/>
                <w:sz w:val="20"/>
                <w:szCs w:val="20"/>
              </w:rPr>
              <w:t>.2024 р. -  дата дистанційного проведення річних Загальних зборів акціонерів, що будуть проведені у відповідності до Рішення НКЦПФР від 06.03.2023 р. № 236 «Про затвердження Порядку скликання та проведення дистанційних Загальних зборів акціонерів» (далі – Порядок).</w:t>
            </w:r>
          </w:p>
        </w:tc>
      </w:tr>
      <w:tr w:rsidR="00000000" w14:paraId="7026B4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611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90AF8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</w:tr>
      <w:tr w:rsidR="00000000" w14:paraId="4487E44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99C3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BB98D8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Звіт директора Товариства за 2023 рік та прийняття рішення за результатами його розгляду.</w:t>
            </w:r>
          </w:p>
          <w:p w14:paraId="40E3697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Звіт Наглядової ради Товари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за 2023 рік, прийняття рішення за результатами його розгляду.</w:t>
            </w:r>
          </w:p>
          <w:p w14:paraId="6F52C423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Затвердження річного звіту Товариства за 2023 рік.</w:t>
            </w:r>
          </w:p>
          <w:p w14:paraId="553B69DA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Розподіл прибутку Товариства (порядок покриття збитків) за 2023 рік.</w:t>
            </w:r>
          </w:p>
          <w:p w14:paraId="6358A2D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 внесення змін до статуту Товариства та уповноваження осо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 на його підписання.</w:t>
            </w:r>
          </w:p>
          <w:p w14:paraId="5A6BF95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 скасування дії Положень «Про Загальні збори акціонерів Товариства», «Про Наглядову раду Товариства», «Про Виконавчий орган Товариства».</w:t>
            </w:r>
          </w:p>
          <w:p w14:paraId="7B49FD6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 затвердження внутрішніх положень «Про загальні збори акціонерів Товариства», «Про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аглядову раду Товариства», «Про Виконавчий орган Товариства» ПрАТ «Деревій».</w:t>
            </w:r>
          </w:p>
          <w:p w14:paraId="608C824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Про припинення повноважень членів Наглядової ради Товариства.</w:t>
            </w:r>
          </w:p>
          <w:p w14:paraId="096FFBA0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 обрання членів Наглядової ради Товариства.</w:t>
            </w:r>
          </w:p>
          <w:p w14:paraId="2814E452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Затвердження умов цивільно-правових договорів з  обраними 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енами Наглядової ради, та обрання особи уповноваженої на їх підписання.</w:t>
            </w:r>
          </w:p>
        </w:tc>
      </w:tr>
      <w:tr w:rsidR="00000000" w14:paraId="414F623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0E8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901F7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1: Звіт директора про результати фінансово-господарської діяльності за 2023 рік затвердити. Роботу директора Товариства визнати  задовільною.</w:t>
            </w:r>
          </w:p>
          <w:p w14:paraId="3915056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2: Звіт Наглядової ради за 2023 рік затвердити. Виз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нати роботу Наглядової ради у 2023 році задовільною.</w:t>
            </w:r>
          </w:p>
          <w:p w14:paraId="767E32E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3:  Затвердити річний звіт та фінансову звітність Товариства за 2023 рік.</w:t>
            </w:r>
          </w:p>
          <w:p w14:paraId="62750331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4:  Збитки отриманні в 2023 році покрити за рахунок доходів майбу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тніх періодів.</w:t>
            </w:r>
          </w:p>
          <w:p w14:paraId="3E085F1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рішення  № 1 з питання № 5: </w:t>
            </w:r>
          </w:p>
          <w:p w14:paraId="6235E673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змін до Статуту ПрАТ «Деревій» шляхом викладення його в новій редакції та затвердити нову редакцію Статуту Товариства.</w:t>
            </w:r>
          </w:p>
          <w:p w14:paraId="48D6C0D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Надати повноваження щодо підписання Статуту Товариства в новій редакції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олові загальних зборів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Гусаруку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Олександру Івановичу та секретарю Демченку Володимиру Миколайовичу.</w:t>
            </w:r>
          </w:p>
          <w:p w14:paraId="71B0C3A1" w14:textId="06B14FC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Доручити директору Товариства Шевчуку Сергію Васильовичу чи за його дорученням третій особі здійснити дії з внесення змін до Єдиного державного реєстру 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ридичних осіб, фізичних осіб-підприємців та громадських фо</w:t>
            </w:r>
            <w:r w:rsidR="002F05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мувань, для чого наділити його необхідними повноваженнями.</w:t>
            </w:r>
          </w:p>
          <w:p w14:paraId="254DFB4A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6:  Скасувати дії Положень «Про Загальні збори акціонерів Товариства», «Про Наглядову раду Товариства»,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Виконавчий орган Товариства».</w:t>
            </w:r>
          </w:p>
          <w:p w14:paraId="3BAE0CD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7: Затвердити внутрішні положення «Про загальні збори акціонерів Товариства», «Про Наглядову раду Товариства», «Про Виконавчий орган Товариства» ПрАТ «Деревій».</w:t>
            </w:r>
          </w:p>
          <w:p w14:paraId="1F2F6E79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8: Припинити повноважень членів Наглядової ради Товариства в зв’язку з закінченням терміну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перебування на посаді.</w:t>
            </w:r>
          </w:p>
          <w:p w14:paraId="79ADCDA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9: За цим питання проводиться кумулятивне голосування.</w:t>
            </w:r>
          </w:p>
          <w:p w14:paraId="1BB86F1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 № 1 з питання № 10:</w:t>
            </w:r>
          </w:p>
          <w:p w14:paraId="0D8BA2C0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Вважати повнова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ження членів наглядової ради товариства такими, що набувають</w:t>
            </w:r>
          </w:p>
          <w:p w14:paraId="40EF52DA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чинності та є легітимними з дати проведення чергових зборів.</w:t>
            </w:r>
          </w:p>
          <w:p w14:paraId="384A4A6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Затвердити умови цивільно-правових договорів з призначеними членами наглядової ради.</w:t>
            </w:r>
          </w:p>
          <w:p w14:paraId="1514A5F6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Встановити, що члени наглядової ради викону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ють свої функції на безоплатній основі.</w:t>
            </w:r>
          </w:p>
          <w:p w14:paraId="542F9AB8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Уповноважити виконавчий орган Товариства підписати з обраними членами наглядової ради цивільно-правові договори від імені Товариства.</w:t>
            </w:r>
          </w:p>
        </w:tc>
      </w:tr>
      <w:tr w:rsidR="00000000" w14:paraId="77F286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4B2C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URL-адреса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якій розміщено інформацію, зазначену 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8B882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http://www.dereviy.pat.ua/documents/informaciya-dlya-akcioneriv-ta-steikholderiv</w:t>
            </w:r>
          </w:p>
        </w:tc>
      </w:tr>
      <w:tr w:rsidR="00000000" w14:paraId="7094BDD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08EEA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ознайомитися під час підготовки до загальних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1769C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документами, необхідними для прийняття рішень з питань порядку денного Загальних зборів, акціо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нери Товариства та їх представники 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47417E56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 акціонера на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айомлення з документами, необхідними акціонерам для прийняття рішень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ю) та направлений на адресу електронної пошти pjscderevij@gmail.com.</w:t>
            </w:r>
          </w:p>
          <w:p w14:paraId="369885E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 пошти акціонера, з якої направлено запит із засвідченням документів кваліфікованим електронним підписом.</w:t>
            </w:r>
          </w:p>
          <w:p w14:paraId="1456C96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Загальних зборів. 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дповідні запити направляються акціонерами на адресу електронної пошти pjscderevij@gmail.com,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 запиту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валіфікованим електронним підписом (іншим засобом, що забезпечує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ит, із засвідченням відповіді кваліфікованим електронним підписом уповноваженої особи. Товариство може надати одну загальну відповідь на всі запитання однакового змісту.</w:t>
            </w:r>
          </w:p>
          <w:p w14:paraId="6078B13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итань порядку денного, та/або запитаннями щодо порядку денного Загальних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володіння акц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іонером акціями Товариства, складену станом на дату не пізніше 5 календарних днів до дати звернення акціонера (представника акціонера).</w:t>
            </w:r>
          </w:p>
          <w:p w14:paraId="11331AB8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порядку 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річних Загальних зборів є 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Шевчук Сергій Васильович. Контактний телефон (0362) 64-41-17 та електронна адреса для зв’язку з акціонерами: pjscderevij@gmail.com. </w:t>
            </w:r>
          </w:p>
        </w:tc>
      </w:tr>
      <w:tr w:rsidR="00000000" w14:paraId="55B2281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A9E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про права, надані акціонерам відповідно до вимог статей 27 і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протягом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366B2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Відповідно до ст. 27 Закону України «Про акціонерні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товариства; отримання інформації про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сподарську діяльність Товариства. Строк використання зазначених прав – поки акції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Товариства є у власності акціонера. Товариство не є емітентом привілейованих акцій, тому права передбачені ст. 28 Закону України «Про акціонерні товариства» не зазначаються.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70BA143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можуть користуватися правами, нада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загальних зборів, а також щодо нових кандидат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ів до складу органів Товариства.</w:t>
            </w:r>
          </w:p>
          <w:p w14:paraId="2DA608F3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2B472E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138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D3005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Кожен акціонер має право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пропозиції щодо питань, включених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овариства у порядку та у строки, передбачені Розділом XI Порядку.</w:t>
            </w:r>
          </w:p>
          <w:p w14:paraId="47C09D3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рів.</w:t>
            </w:r>
          </w:p>
          <w:p w14:paraId="435CF74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/або нові проекти рішень, а також кількості, типу та/або класу акцій, що належать кандидату, який пропонується таким акціонером до складу органів акціонерного товариства. Пропозиції щодо включення нових питань до проекту порядку денного повинні містити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повідні проекти рішень з цих питань.</w:t>
            </w:r>
          </w:p>
          <w:p w14:paraId="6086B7D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цію та підтвердження направлення документу особою) на адресу електронної пошти pjscderevij@gmail.com. </w:t>
            </w:r>
          </w:p>
        </w:tc>
      </w:tr>
      <w:tr w:rsidR="00000000" w14:paraId="31F03D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940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275A3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участь у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69BC8DA6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ьних зборах може бути фізична особа або уповноважена особа юридичної особи, а також уповноважена особа держави чи територіальної громади.</w:t>
            </w:r>
          </w:p>
          <w:p w14:paraId="019316D0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Посадові особи органів акціонерного товариства та їх афілійовані особи не можуть бути представниками інших акціонерів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акціонерного товариства на Загальних зборах.</w:t>
            </w:r>
          </w:p>
          <w:p w14:paraId="02DEE68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новажена особа органу, що здійснює управління державним чи комунальним майном.</w:t>
            </w:r>
          </w:p>
          <w:p w14:paraId="3C3FA9E2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71650F56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ься нотаріусом або іншими посадовими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Загальних зборах від імені юридичної особи видається її органом або іншою особою, уповноваженою на це її установчими документами.</w:t>
            </w:r>
          </w:p>
          <w:p w14:paraId="4D0A4BB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1F08179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 має право видати довіреність на право участі та голосування на Загальних зборах декільком своїм представникам.</w:t>
            </w:r>
          </w:p>
          <w:p w14:paraId="147D700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Якщо для участі в Загальних зборах шляхом направлення бюлетенів для голосування здійснили декілька представників акціонера, яким довіреність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видана одночасно, для участі в Загальних зборах допускається той представник, який надав бюлетень першим. </w:t>
            </w:r>
          </w:p>
          <w:p w14:paraId="2B3F2ED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довірен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ість, замість свого представника.</w:t>
            </w:r>
          </w:p>
          <w:p w14:paraId="31F47201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депозитарну установу, яка обслугову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рахунок в цінних паперах такого акціонера, на якому обліковуються належні акціонеру акції Товариства, або взяти участь у Загальних зборах особисто.</w:t>
            </w:r>
          </w:p>
          <w:p w14:paraId="09C654E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18B4C34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голосування (щодо інших питань порядку денного, крім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обрання органів товариства).</w:t>
            </w:r>
          </w:p>
          <w:p w14:paraId="69B4DAC0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 одних і тих самих питань порядку денного.</w:t>
            </w:r>
          </w:p>
          <w:p w14:paraId="5A38F50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обліковуються належні акціонеру акції Товариства.</w:t>
            </w:r>
          </w:p>
          <w:p w14:paraId="561D025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Національною комісією з цінних паперів та фондового ринку.</w:t>
            </w:r>
          </w:p>
        </w:tc>
      </w:tr>
      <w:tr w:rsidR="00000000" w14:paraId="2E7480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7B75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991984" w14:textId="5B4E267C" w:rsidR="00000000" w:rsidRDefault="002F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B28204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4390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BD786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ток: 12.04.2024 11:00 </w:t>
            </w:r>
          </w:p>
          <w:p w14:paraId="46C192C3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22.04.2024 18:00</w:t>
            </w:r>
          </w:p>
        </w:tc>
      </w:tr>
      <w:tr w:rsidR="00000000" w14:paraId="4E16C4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B0AA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85623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78F0AE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1C77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FED599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Товариства визначено наявність взаємозв’язку між питаннями, а саме:</w:t>
            </w:r>
          </w:p>
          <w:p w14:paraId="7C553CA6" w14:textId="57038AC2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між питанням «8. Про припинення повноважень членів Наглядової ради Товариства.», питанням </w:t>
            </w:r>
            <w:r w:rsidR="002F05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 Про обрання членів Наглядової ради Товариства.</w:t>
            </w:r>
            <w:r w:rsidR="002F05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питанням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 Затвердженн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умов цивільно-правових договорів з  обраними членами Наглядової ради, та обрання особи уповноваженої на їх підписання.».</w:t>
            </w:r>
          </w:p>
          <w:p w14:paraId="6D04A5FC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взаємозв’язку між питаннями, включеними до проекту порядку денного Загальних зборів, означає неможливість підрахунку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голосі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денного.</w:t>
            </w:r>
          </w:p>
          <w:p w14:paraId="6660B426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рною установою відкрито на підставі договору з емітентом, необхідно укласти договір з депозитарними установами для забезпечення реалізації права на участь у дистанційних Загальних зборах Товариства.</w:t>
            </w:r>
          </w:p>
          <w:p w14:paraId="26EBFC89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сторінки власного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вебсайту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Товариства, на якій роз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міщено повідомлення  про проведення Загальних зборів разом  з проектами рішень щодо кожного з питань, включених до проекту порядку денного Загальних зборів,  та інформація, зазначена у пункті 38 Порядку:  </w:t>
            </w:r>
          </w:p>
          <w:p w14:paraId="4643C85E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http://www.dereviy.pat.ua/documents/informaciya-dl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ya-akcioneriv-ta-steikholderiv.</w:t>
            </w:r>
          </w:p>
          <w:p w14:paraId="316AAB9F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яким надсилається повідомлення про проведення загальних зборів акціонерного товариства, наданого ПАТ «НДУ» станом на 12 березня 2024 року, загальна кількість акцій становить 130 386 штук, 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осуючих 128 880 штук.</w:t>
            </w:r>
          </w:p>
          <w:p w14:paraId="6446B4B2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846EF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F0AB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3D99ED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 від 14.03.2024</w:t>
            </w:r>
          </w:p>
        </w:tc>
      </w:tr>
      <w:tr w:rsidR="00000000" w14:paraId="5B5A019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7186C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0B204" w14:textId="77777777" w:rsidR="00000000" w:rsidRDefault="00D4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</w:tr>
    </w:tbl>
    <w:p w14:paraId="26FB07C5" w14:textId="77777777" w:rsidR="00D405AB" w:rsidRDefault="00D405AB"/>
    <w:sectPr w:rsidR="00D405AB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84FE" w14:textId="77777777" w:rsidR="00D405AB" w:rsidRDefault="00D405AB">
      <w:pPr>
        <w:spacing w:after="0" w:line="240" w:lineRule="auto"/>
      </w:pPr>
      <w:r>
        <w:separator/>
      </w:r>
    </w:p>
  </w:endnote>
  <w:endnote w:type="continuationSeparator" w:id="0">
    <w:p w14:paraId="36EC17B5" w14:textId="77777777" w:rsidR="00D405AB" w:rsidRDefault="00D4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2B9B" w14:textId="77777777" w:rsidR="00000000" w:rsidRDefault="00D405A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2F05C6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2F05C6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71FF" w14:textId="77777777" w:rsidR="00D405AB" w:rsidRDefault="00D405AB">
      <w:pPr>
        <w:spacing w:after="0" w:line="240" w:lineRule="auto"/>
      </w:pPr>
      <w:r>
        <w:separator/>
      </w:r>
    </w:p>
  </w:footnote>
  <w:footnote w:type="continuationSeparator" w:id="0">
    <w:p w14:paraId="17C387FB" w14:textId="77777777" w:rsidR="00D405AB" w:rsidRDefault="00D4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C6"/>
    <w:rsid w:val="002F05C6"/>
    <w:rsid w:val="00D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287A3"/>
  <w14:defaultImageDpi w14:val="0"/>
  <w15:docId w15:val="{FE390135-E9BD-4DB0-A7B6-FDC9C73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10929</Words>
  <Characters>6230</Characters>
  <Application>Microsoft Office Word</Application>
  <DocSecurity>0</DocSecurity>
  <Lines>51</Lines>
  <Paragraphs>34</Paragraphs>
  <ScaleCrop>false</ScaleCrop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2024-03-14T14:40:00Z</dcterms:created>
  <dcterms:modified xsi:type="dcterms:W3CDTF">2024-03-14T14:40:00Z</dcterms:modified>
</cp:coreProperties>
</file>