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19" w:rsidRPr="005F64EA" w:rsidRDefault="00557219" w:rsidP="00557219">
      <w:pPr>
        <w:pStyle w:val="a3"/>
        <w:spacing w:before="78" w:line="275" w:lineRule="exact"/>
        <w:ind w:left="5277"/>
        <w:jc w:val="left"/>
      </w:pPr>
      <w:r w:rsidRPr="005F64EA">
        <w:t>ЗАТВЕРДЖЕНО</w:t>
      </w:r>
    </w:p>
    <w:p w:rsidR="003D6D0F" w:rsidRDefault="003D6D0F" w:rsidP="003D6D0F">
      <w:pPr>
        <w:pStyle w:val="a3"/>
        <w:spacing w:line="242" w:lineRule="auto"/>
        <w:ind w:left="5277" w:right="310"/>
      </w:pPr>
      <w:r>
        <w:t xml:space="preserve">Наглядовою радою </w:t>
      </w:r>
      <w:r w:rsidR="00793EF3" w:rsidRPr="00793EF3">
        <w:t>ПрАТ «</w:t>
      </w:r>
      <w:r w:rsidR="007678DF">
        <w:t>Деревій</w:t>
      </w:r>
      <w:r w:rsidR="00793EF3" w:rsidRPr="00793EF3">
        <w:t>»</w:t>
      </w:r>
    </w:p>
    <w:p w:rsidR="007E2B6F" w:rsidRPr="005F64EA" w:rsidRDefault="00557219" w:rsidP="00557219">
      <w:pPr>
        <w:pStyle w:val="a3"/>
        <w:spacing w:line="242" w:lineRule="auto"/>
        <w:ind w:left="5277" w:right="310"/>
        <w:jc w:val="left"/>
      </w:pPr>
      <w:r w:rsidRPr="005F64EA">
        <w:t>Протокол</w:t>
      </w:r>
      <w:r w:rsidR="009F73AA">
        <w:t xml:space="preserve"> </w:t>
      </w:r>
      <w:r w:rsidR="00793EF3">
        <w:t>№ 2</w:t>
      </w:r>
      <w:r w:rsidRPr="005F64EA">
        <w:t xml:space="preserve"> від </w:t>
      </w:r>
      <w:r w:rsidR="003D6D0F" w:rsidRPr="00224802">
        <w:t>2</w:t>
      </w:r>
      <w:r w:rsidR="00AF2604" w:rsidRPr="00224802">
        <w:t>9</w:t>
      </w:r>
      <w:r w:rsidRPr="005F64EA">
        <w:rPr>
          <w:rFonts w:eastAsia="Calibri"/>
        </w:rPr>
        <w:t>.</w:t>
      </w:r>
      <w:r w:rsidR="00B4413F" w:rsidRPr="00B4413F">
        <w:rPr>
          <w:rFonts w:eastAsia="Calibri"/>
          <w:lang w:val="ru-RU"/>
        </w:rPr>
        <w:t>03</w:t>
      </w:r>
      <w:r w:rsidRPr="005F64EA">
        <w:rPr>
          <w:rFonts w:eastAsia="Calibri"/>
        </w:rPr>
        <w:t>.202</w:t>
      </w:r>
      <w:r w:rsidR="00B4413F" w:rsidRPr="00387CEB">
        <w:rPr>
          <w:rFonts w:eastAsia="Calibri"/>
          <w:lang w:val="ru-RU"/>
        </w:rPr>
        <w:t>3</w:t>
      </w:r>
      <w:r w:rsidRPr="005F64EA">
        <w:t xml:space="preserve"> року</w:t>
      </w:r>
    </w:p>
    <w:p w:rsidR="007E2B6F" w:rsidRPr="005F64EA" w:rsidRDefault="007E2B6F">
      <w:pPr>
        <w:pStyle w:val="a3"/>
        <w:spacing w:before="8"/>
        <w:ind w:left="0"/>
        <w:jc w:val="left"/>
      </w:pPr>
    </w:p>
    <w:p w:rsidR="003D6D0F" w:rsidRPr="00670F45" w:rsidRDefault="003D6D0F" w:rsidP="003D6D0F">
      <w:pPr>
        <w:pStyle w:val="1"/>
        <w:ind w:left="486" w:right="437"/>
      </w:pPr>
      <w:r w:rsidRPr="00670F45">
        <w:t>До уваги акціонерів</w:t>
      </w:r>
    </w:p>
    <w:p w:rsidR="003D6D0F" w:rsidRPr="00670F45" w:rsidRDefault="00793EF3" w:rsidP="003D6D0F">
      <w:pPr>
        <w:spacing w:line="275" w:lineRule="exact"/>
        <w:ind w:left="479" w:right="439"/>
        <w:jc w:val="center"/>
        <w:rPr>
          <w:b/>
          <w:sz w:val="24"/>
          <w:szCs w:val="24"/>
          <w:lang w:val="ru-RU"/>
        </w:rPr>
      </w:pPr>
      <w:r w:rsidRPr="00444FDA">
        <w:rPr>
          <w:b/>
          <w:color w:val="000000" w:themeColor="text1"/>
          <w:sz w:val="24"/>
          <w:szCs w:val="24"/>
        </w:rPr>
        <w:t>ПРИВАТНОГО АКЦІОНЕРНОГО ТОВАРИСТВА «</w:t>
      </w:r>
      <w:r w:rsidR="007678DF">
        <w:rPr>
          <w:b/>
          <w:color w:val="000000" w:themeColor="text1"/>
          <w:sz w:val="24"/>
          <w:szCs w:val="24"/>
        </w:rPr>
        <w:t>Деревій</w:t>
      </w:r>
      <w:r w:rsidRPr="00444FDA">
        <w:rPr>
          <w:b/>
          <w:color w:val="000000" w:themeColor="text1"/>
          <w:sz w:val="24"/>
          <w:szCs w:val="24"/>
        </w:rPr>
        <w:t>»</w:t>
      </w:r>
    </w:p>
    <w:p w:rsidR="007E2B6F" w:rsidRPr="005F64EA" w:rsidRDefault="003D6D0F" w:rsidP="003D6D0F">
      <w:pPr>
        <w:pStyle w:val="1"/>
        <w:spacing w:before="2" w:line="240" w:lineRule="auto"/>
        <w:ind w:left="1273" w:right="1189" w:firstLine="19"/>
        <w:rPr>
          <w:b w:val="0"/>
          <w:i/>
        </w:rPr>
      </w:pPr>
      <w:r w:rsidRPr="00670F45">
        <w:t>(далі – ПрАТ «</w:t>
      </w:r>
      <w:r w:rsidR="007678DF" w:rsidRPr="007678DF">
        <w:t>Деревій</w:t>
      </w:r>
      <w:r w:rsidRPr="00670F45">
        <w:t xml:space="preserve">», Товариство) (код ЄДРПОУ </w:t>
      </w:r>
      <w:r w:rsidR="007678DF" w:rsidRPr="007678DF">
        <w:t>21098301</w:t>
      </w:r>
      <w:r w:rsidRPr="00670F45">
        <w:t>),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 xml:space="preserve">місцезнаходження товариства: </w:t>
      </w:r>
      <w:r w:rsidR="007678DF" w:rsidRPr="007678DF">
        <w:rPr>
          <w:sz w:val="22"/>
          <w:szCs w:val="22"/>
        </w:rPr>
        <w:t>33018, м. Рівне, вул. Курчатова, буд. 60</w:t>
      </w:r>
      <w:r w:rsidRPr="00670F45">
        <w:t>;</w:t>
      </w:r>
      <w:r w:rsidRPr="00670F45">
        <w:rPr>
          <w:lang w:val="ru-RU"/>
        </w:rPr>
        <w:t xml:space="preserve"> </w:t>
      </w:r>
      <w:r w:rsidRPr="00670F45">
        <w:rPr>
          <w:spacing w:val="-57"/>
        </w:rPr>
        <w:t xml:space="preserve"> </w:t>
      </w:r>
      <w:r w:rsidRPr="00670F45">
        <w:t>адреса</w:t>
      </w:r>
      <w:r w:rsidRPr="00670F45">
        <w:rPr>
          <w:spacing w:val="1"/>
        </w:rPr>
        <w:t xml:space="preserve"> </w:t>
      </w:r>
      <w:r w:rsidRPr="00670F45">
        <w:t>для</w:t>
      </w:r>
      <w:r w:rsidRPr="00670F45">
        <w:rPr>
          <w:spacing w:val="1"/>
        </w:rPr>
        <w:t xml:space="preserve"> </w:t>
      </w:r>
      <w:r w:rsidRPr="00670F45">
        <w:t>листування:</w:t>
      </w:r>
      <w:r w:rsidRPr="00670F45">
        <w:rPr>
          <w:spacing w:val="1"/>
        </w:rPr>
        <w:t xml:space="preserve"> </w:t>
      </w:r>
      <w:r w:rsidR="00031BEC" w:rsidRPr="00031BEC">
        <w:t>pjscderevij@gmail.com</w:t>
      </w:r>
      <w:r w:rsidR="00131EDF" w:rsidRPr="005F64EA">
        <w:t xml:space="preserve">  </w:t>
      </w:r>
    </w:p>
    <w:p w:rsidR="007E2B6F" w:rsidRPr="005F64EA" w:rsidRDefault="007E2B6F">
      <w:pPr>
        <w:pStyle w:val="a3"/>
        <w:spacing w:before="3"/>
        <w:ind w:left="0"/>
        <w:jc w:val="left"/>
        <w:rPr>
          <w:i/>
        </w:rPr>
      </w:pPr>
    </w:p>
    <w:p w:rsidR="007E2B6F" w:rsidRPr="005F64EA" w:rsidRDefault="00E81BD6">
      <w:pPr>
        <w:spacing w:before="92" w:line="237" w:lineRule="auto"/>
        <w:ind w:left="486" w:right="439"/>
        <w:jc w:val="center"/>
        <w:rPr>
          <w:b/>
          <w:sz w:val="24"/>
          <w:szCs w:val="24"/>
        </w:rPr>
      </w:pPr>
      <w:r w:rsidRPr="005F64EA">
        <w:rPr>
          <w:b/>
          <w:sz w:val="24"/>
          <w:szCs w:val="24"/>
        </w:rPr>
        <w:t>Повідомляємо Вас про дистанційне проведення</w:t>
      </w:r>
      <w:r w:rsidRPr="005F64EA">
        <w:rPr>
          <w:b/>
          <w:spacing w:val="1"/>
          <w:sz w:val="24"/>
          <w:szCs w:val="24"/>
        </w:rPr>
        <w:t xml:space="preserve"> </w:t>
      </w:r>
      <w:r w:rsidR="00B4413F" w:rsidRPr="00B4413F">
        <w:rPr>
          <w:b/>
          <w:sz w:val="24"/>
          <w:szCs w:val="24"/>
          <w:lang w:val="ru-RU"/>
        </w:rPr>
        <w:t>2</w:t>
      </w:r>
      <w:r w:rsidR="007678DF">
        <w:rPr>
          <w:b/>
          <w:sz w:val="24"/>
          <w:szCs w:val="24"/>
          <w:lang w:val="ru-RU"/>
        </w:rPr>
        <w:t>8</w:t>
      </w:r>
      <w:r w:rsidR="00B4413F" w:rsidRPr="00B4413F">
        <w:rPr>
          <w:b/>
          <w:sz w:val="24"/>
          <w:szCs w:val="24"/>
          <w:lang w:val="ru-RU"/>
        </w:rPr>
        <w:t xml:space="preserve"> </w:t>
      </w:r>
      <w:r w:rsidR="00B4413F">
        <w:rPr>
          <w:b/>
          <w:sz w:val="24"/>
          <w:szCs w:val="24"/>
          <w:lang w:val="ru-RU"/>
        </w:rPr>
        <w:t>квітня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202</w:t>
      </w:r>
      <w:r w:rsidR="00B4413F">
        <w:rPr>
          <w:b/>
          <w:sz w:val="24"/>
          <w:szCs w:val="24"/>
        </w:rPr>
        <w:t>3</w:t>
      </w:r>
      <w:r w:rsidRPr="005F64EA">
        <w:rPr>
          <w:b/>
          <w:sz w:val="24"/>
          <w:szCs w:val="24"/>
        </w:rPr>
        <w:t xml:space="preserve"> року річних Загальних</w:t>
      </w:r>
      <w:r w:rsidR="00D4093B" w:rsidRPr="005F64EA">
        <w:rPr>
          <w:b/>
          <w:sz w:val="24"/>
          <w:szCs w:val="24"/>
        </w:rPr>
        <w:t xml:space="preserve"> </w:t>
      </w:r>
      <w:r w:rsidRPr="005F64EA">
        <w:rPr>
          <w:b/>
          <w:spacing w:val="-57"/>
          <w:sz w:val="24"/>
          <w:szCs w:val="24"/>
        </w:rPr>
        <w:t xml:space="preserve"> </w:t>
      </w:r>
      <w:r w:rsidR="00D4093B" w:rsidRPr="005F64EA">
        <w:rPr>
          <w:b/>
          <w:spacing w:val="-57"/>
          <w:sz w:val="24"/>
          <w:szCs w:val="24"/>
        </w:rPr>
        <w:t xml:space="preserve">  </w:t>
      </w:r>
      <w:r w:rsidRPr="005F64EA">
        <w:rPr>
          <w:b/>
          <w:sz w:val="24"/>
          <w:szCs w:val="24"/>
        </w:rPr>
        <w:t>зборів</w:t>
      </w:r>
      <w:r w:rsidRPr="005F64EA">
        <w:rPr>
          <w:b/>
          <w:spacing w:val="1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приватного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акціонерного</w:t>
      </w:r>
      <w:r w:rsidRPr="005F64EA">
        <w:rPr>
          <w:b/>
          <w:spacing w:val="-3"/>
          <w:sz w:val="24"/>
          <w:szCs w:val="24"/>
        </w:rPr>
        <w:t xml:space="preserve"> </w:t>
      </w:r>
      <w:r w:rsidRPr="005F64EA">
        <w:rPr>
          <w:b/>
          <w:sz w:val="24"/>
          <w:szCs w:val="24"/>
        </w:rPr>
        <w:t>товариства</w:t>
      </w:r>
      <w:r w:rsidRPr="005F64EA">
        <w:rPr>
          <w:b/>
          <w:spacing w:val="-3"/>
          <w:sz w:val="24"/>
          <w:szCs w:val="24"/>
        </w:rPr>
        <w:t xml:space="preserve"> </w:t>
      </w:r>
      <w:r w:rsidR="00CF4BF5" w:rsidRPr="00670F45">
        <w:rPr>
          <w:b/>
          <w:sz w:val="24"/>
          <w:szCs w:val="24"/>
          <w:lang w:val="ru-RU"/>
        </w:rPr>
        <w:t>«</w:t>
      </w:r>
      <w:r w:rsidR="007678DF">
        <w:rPr>
          <w:b/>
          <w:color w:val="000000" w:themeColor="text1"/>
          <w:sz w:val="24"/>
          <w:szCs w:val="24"/>
        </w:rPr>
        <w:t>Деревій</w:t>
      </w:r>
      <w:r w:rsidR="00CF4BF5" w:rsidRPr="00670F45">
        <w:rPr>
          <w:b/>
          <w:sz w:val="24"/>
          <w:szCs w:val="24"/>
          <w:lang w:val="ru-RU"/>
        </w:rPr>
        <w:t>»</w:t>
      </w:r>
      <w:r w:rsidRPr="005F64EA">
        <w:rPr>
          <w:b/>
          <w:sz w:val="24"/>
          <w:szCs w:val="24"/>
        </w:rPr>
        <w:t>!</w:t>
      </w:r>
    </w:p>
    <w:p w:rsidR="007E2B6F" w:rsidRPr="005F64EA" w:rsidRDefault="007E2B6F">
      <w:pPr>
        <w:pStyle w:val="a3"/>
        <w:spacing w:before="1"/>
        <w:ind w:left="0"/>
        <w:jc w:val="left"/>
        <w:rPr>
          <w:b/>
        </w:rPr>
      </w:pPr>
    </w:p>
    <w:p w:rsidR="007E2B6F" w:rsidRPr="00B4413F" w:rsidRDefault="00E81BD6">
      <w:pPr>
        <w:pStyle w:val="a3"/>
        <w:ind w:right="119" w:firstLine="706"/>
      </w:pPr>
      <w:r w:rsidRPr="00B4413F">
        <w:t>Рішення про скликання річних Загальних зборів акціонерів</w:t>
      </w:r>
      <w:r w:rsidRPr="00B4413F">
        <w:rPr>
          <w:spacing w:val="1"/>
        </w:rPr>
        <w:t xml:space="preserve"> </w:t>
      </w:r>
      <w:r w:rsidR="00CF4BF5" w:rsidRPr="00670F45">
        <w:t>ПрАТ «</w:t>
      </w:r>
      <w:r w:rsidR="007678DF" w:rsidRPr="007678DF">
        <w:t>Деревій</w:t>
      </w:r>
      <w:r w:rsidR="00CF4BF5" w:rsidRPr="00670F45">
        <w:t>»</w:t>
      </w:r>
      <w:r w:rsidR="00CF4BF5">
        <w:t xml:space="preserve"> </w:t>
      </w:r>
      <w:r w:rsidRPr="00B4413F">
        <w:t>та</w:t>
      </w:r>
      <w:r w:rsidRPr="00B4413F">
        <w:rPr>
          <w:spacing w:val="1"/>
        </w:rPr>
        <w:t xml:space="preserve"> </w:t>
      </w:r>
      <w:r w:rsidRPr="00B4413F">
        <w:t>дистанційне їх проведення (далі –</w:t>
      </w:r>
      <w:r w:rsidR="00FE0C71">
        <w:t xml:space="preserve"> </w:t>
      </w:r>
      <w:r w:rsidRPr="00B4413F">
        <w:t xml:space="preserve">Загальні збори) прийнято </w:t>
      </w:r>
      <w:r w:rsidR="00602A0C" w:rsidRPr="00B4413F">
        <w:t>наглядовою радою</w:t>
      </w:r>
      <w:r w:rsidR="00950303" w:rsidRPr="00B4413F">
        <w:t xml:space="preserve"> </w:t>
      </w:r>
      <w:r w:rsidR="00CF4BF5" w:rsidRPr="00670F45">
        <w:t>ПрАТ «</w:t>
      </w:r>
      <w:r w:rsidR="007678DF" w:rsidRPr="007678DF">
        <w:t>Деревій</w:t>
      </w:r>
      <w:r w:rsidR="00CF4BF5" w:rsidRPr="00670F45">
        <w:t>»</w:t>
      </w:r>
      <w:r w:rsidR="00950303" w:rsidRPr="00B4413F">
        <w:t xml:space="preserve"> (</w:t>
      </w:r>
      <w:r w:rsidR="00602A0C" w:rsidRPr="00B4413F">
        <w:t xml:space="preserve">протокол № </w:t>
      </w:r>
      <w:r w:rsidR="00793EF3">
        <w:t>1</w:t>
      </w:r>
      <w:r w:rsidR="00602A0C" w:rsidRPr="00B4413F">
        <w:t xml:space="preserve"> від </w:t>
      </w:r>
      <w:r w:rsidR="007678DF">
        <w:t>24</w:t>
      </w:r>
      <w:r w:rsidR="00602A0C" w:rsidRPr="00B4413F">
        <w:t>.</w:t>
      </w:r>
      <w:r w:rsidR="00B4413F" w:rsidRPr="00B4413F">
        <w:t>03</w:t>
      </w:r>
      <w:r w:rsidR="00602A0C" w:rsidRPr="00B4413F">
        <w:t>.202</w:t>
      </w:r>
      <w:r w:rsidR="00B4413F" w:rsidRPr="00B4413F">
        <w:t>3 р.</w:t>
      </w:r>
      <w:r w:rsidRPr="00B4413F">
        <w:t>)</w:t>
      </w:r>
      <w:r w:rsidR="00602A0C" w:rsidRPr="00B4413F">
        <w:t xml:space="preserve"> </w:t>
      </w:r>
      <w:r w:rsidRPr="00B4413F">
        <w:t>відповідно до Закону України «Про акціонерні товариства».</w:t>
      </w:r>
    </w:p>
    <w:p w:rsidR="007E2B6F" w:rsidRPr="005F64EA" w:rsidRDefault="00B4413F">
      <w:pPr>
        <w:pStyle w:val="a3"/>
        <w:spacing w:before="4"/>
        <w:ind w:right="120" w:firstLine="706"/>
      </w:pPr>
      <w:r w:rsidRPr="00B4413F">
        <w:t>2</w:t>
      </w:r>
      <w:r w:rsidR="007678DF">
        <w:t>8</w:t>
      </w:r>
      <w:r w:rsidRPr="00B4413F">
        <w:t xml:space="preserve"> квітня 2023 </w:t>
      </w:r>
      <w:r w:rsidR="00E81BD6" w:rsidRPr="005F64EA">
        <w:t>року – дата дистанційного проведення річних Загальних зборів акціонерів</w:t>
      </w:r>
      <w:r w:rsidR="00E81BD6" w:rsidRPr="005F64EA">
        <w:rPr>
          <w:spacing w:val="1"/>
        </w:rPr>
        <w:t xml:space="preserve"> </w:t>
      </w:r>
      <w:r w:rsidR="00E81BD6" w:rsidRPr="005F64EA">
        <w:t xml:space="preserve">(дата завершення голосування), що будуть проведені у відповідності до </w:t>
      </w:r>
      <w:r w:rsidR="00296E28" w:rsidRPr="00296E28">
        <w:t xml:space="preserve">Рішення НКЦПФР від 06.03.2023 р. № 236 </w:t>
      </w:r>
      <w:r w:rsidR="00296E28">
        <w:t>«</w:t>
      </w:r>
      <w:r w:rsidR="00296E28" w:rsidRPr="00296E28">
        <w:t>Про</w:t>
      </w:r>
      <w:r w:rsidR="00296E28">
        <w:t xml:space="preserve"> </w:t>
      </w:r>
      <w:r w:rsidR="00296E28" w:rsidRPr="00296E28">
        <w:t>затвердження Порядку скликання та проведення</w:t>
      </w:r>
      <w:r w:rsidR="00296E28">
        <w:t xml:space="preserve"> </w:t>
      </w:r>
      <w:r w:rsidR="0055474B">
        <w:t>дистанційних З</w:t>
      </w:r>
      <w:r w:rsidR="00296E28" w:rsidRPr="00296E28">
        <w:t>агальних зборів акціонерів</w:t>
      </w:r>
      <w:r w:rsidR="00296E28">
        <w:t>»</w:t>
      </w:r>
      <w:r w:rsidR="00296E28" w:rsidRPr="00296E28">
        <w:t xml:space="preserve"> </w:t>
      </w:r>
      <w:r w:rsidR="00E81BD6" w:rsidRPr="005F64EA">
        <w:t>(далі</w:t>
      </w:r>
      <w:r w:rsidR="00E81BD6" w:rsidRPr="005F64EA">
        <w:rPr>
          <w:spacing w:val="1"/>
        </w:rPr>
        <w:t xml:space="preserve"> </w:t>
      </w:r>
      <w:r w:rsidR="00E81BD6" w:rsidRPr="005F64EA">
        <w:t>–</w:t>
      </w:r>
      <w:r w:rsidR="00296E28">
        <w:t xml:space="preserve"> П</w:t>
      </w:r>
      <w:r w:rsidR="00E81BD6" w:rsidRPr="005F64EA">
        <w:t>орядок).</w:t>
      </w:r>
    </w:p>
    <w:p w:rsidR="007E2B6F" w:rsidRPr="005F64EA" w:rsidRDefault="00E81BD6">
      <w:pPr>
        <w:pStyle w:val="a3"/>
        <w:spacing w:before="3" w:line="237" w:lineRule="auto"/>
        <w:ind w:right="126" w:firstLine="604"/>
      </w:pPr>
      <w:r w:rsidRPr="005F64EA">
        <w:t>Дата складення переліку акціонерів, які мають право на участь у Загальних зборах:</w:t>
      </w:r>
      <w:r w:rsidRPr="005F64EA">
        <w:rPr>
          <w:spacing w:val="1"/>
        </w:rPr>
        <w:t xml:space="preserve"> </w:t>
      </w:r>
      <w:r w:rsidR="00B4413F" w:rsidRPr="00B4413F">
        <w:t>2</w:t>
      </w:r>
      <w:r w:rsidR="007678DF">
        <w:t>5</w:t>
      </w:r>
      <w:r w:rsidR="00B4413F" w:rsidRPr="00B4413F">
        <w:t xml:space="preserve"> квітня 2023</w:t>
      </w:r>
      <w:r w:rsidR="00B4413F">
        <w:t xml:space="preserve"> року</w:t>
      </w:r>
      <w:r w:rsidR="00B4413F" w:rsidRPr="00B4413F">
        <w:t xml:space="preserve"> </w:t>
      </w:r>
      <w:r w:rsidRPr="005F64EA">
        <w:rPr>
          <w:spacing w:val="-3"/>
        </w:rPr>
        <w:t xml:space="preserve"> </w:t>
      </w:r>
      <w:r w:rsidRPr="005F64EA">
        <w:t>(станом</w:t>
      </w:r>
      <w:r w:rsidRPr="005F64EA">
        <w:rPr>
          <w:spacing w:val="-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2</w:t>
      </w:r>
      <w:r w:rsidR="00B4413F">
        <w:t>3</w:t>
      </w:r>
      <w:r w:rsidRPr="005F64EA">
        <w:rPr>
          <w:spacing w:val="-3"/>
        </w:rPr>
        <w:t xml:space="preserve"> </w:t>
      </w:r>
      <w:r w:rsidRPr="005F64EA">
        <w:t>годину).</w:t>
      </w:r>
    </w:p>
    <w:p w:rsidR="007E2B6F" w:rsidRDefault="00E81BD6" w:rsidP="00EA49B7">
      <w:pPr>
        <w:pStyle w:val="a3"/>
        <w:spacing w:before="3"/>
        <w:ind w:right="121" w:firstLine="566"/>
      </w:pPr>
      <w:r w:rsidRPr="005F64EA">
        <w:t xml:space="preserve">Дата розміщення бюлетенів для </w:t>
      </w:r>
      <w:r w:rsidRPr="004B40D1">
        <w:t xml:space="preserve">голосування: </w:t>
      </w:r>
      <w:r w:rsidR="00296E28">
        <w:t>1</w:t>
      </w:r>
      <w:r w:rsidR="007678DF">
        <w:t>8</w:t>
      </w:r>
      <w:r w:rsidR="00296E28">
        <w:t xml:space="preserve"> квітня</w:t>
      </w:r>
      <w:r w:rsidRPr="004B40D1">
        <w:t xml:space="preserve"> </w:t>
      </w:r>
      <w:r w:rsidRPr="005F64EA">
        <w:t>202</w:t>
      </w:r>
      <w:r w:rsidR="00296E28">
        <w:t>3</w:t>
      </w:r>
      <w:r w:rsidRPr="005F64EA">
        <w:t xml:space="preserve"> року на вебсайті Товариства за</w:t>
      </w:r>
      <w:r w:rsidR="00131EDF" w:rsidRPr="005F64EA">
        <w:t xml:space="preserve"> </w:t>
      </w:r>
      <w:r w:rsidRPr="005F64EA">
        <w:rPr>
          <w:spacing w:val="-57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7678DF" w:rsidRPr="007678DF">
        <w:t>http://dereviy.pat.ua/documents/distanciini-zbori</w:t>
      </w:r>
      <w:r w:rsidR="0012397E" w:rsidRPr="005F64EA">
        <w:t>.</w:t>
      </w:r>
    </w:p>
    <w:p w:rsidR="007E2B6F" w:rsidRPr="005F64EA" w:rsidRDefault="00E81BD6">
      <w:pPr>
        <w:pStyle w:val="a3"/>
        <w:spacing w:before="6" w:line="237" w:lineRule="auto"/>
        <w:ind w:firstLine="542"/>
        <w:jc w:val="left"/>
      </w:pPr>
      <w:r w:rsidRPr="005F64EA">
        <w:t>Бюлетені</w:t>
      </w:r>
      <w:r w:rsidRPr="005F64EA">
        <w:rPr>
          <w:spacing w:val="46"/>
        </w:rPr>
        <w:t xml:space="preserve"> </w:t>
      </w:r>
      <w:r w:rsidRPr="005F64EA">
        <w:t>для</w:t>
      </w:r>
      <w:r w:rsidRPr="005F64EA">
        <w:rPr>
          <w:spacing w:val="47"/>
        </w:rPr>
        <w:t xml:space="preserve"> </w:t>
      </w:r>
      <w:r w:rsidRPr="005F64EA">
        <w:t>голосування</w:t>
      </w:r>
      <w:r w:rsidRPr="005F64EA">
        <w:rPr>
          <w:spacing w:val="47"/>
        </w:rPr>
        <w:t xml:space="preserve"> </w:t>
      </w:r>
      <w:r w:rsidRPr="005F64EA">
        <w:t>на</w:t>
      </w:r>
      <w:r w:rsidRPr="005F64EA">
        <w:rPr>
          <w:spacing w:val="46"/>
        </w:rPr>
        <w:t xml:space="preserve"> </w:t>
      </w:r>
      <w:r w:rsidRPr="005F64EA">
        <w:t>річних</w:t>
      </w:r>
      <w:r w:rsidRPr="005F64EA">
        <w:rPr>
          <w:spacing w:val="47"/>
        </w:rPr>
        <w:t xml:space="preserve"> </w:t>
      </w:r>
      <w:r w:rsidRPr="005F64EA">
        <w:t>Загальних</w:t>
      </w:r>
      <w:r w:rsidRPr="005F64EA">
        <w:rPr>
          <w:spacing w:val="48"/>
        </w:rPr>
        <w:t xml:space="preserve"> </w:t>
      </w:r>
      <w:r w:rsidRPr="005F64EA">
        <w:t>зборах</w:t>
      </w:r>
      <w:r w:rsidRPr="005F64EA">
        <w:rPr>
          <w:spacing w:val="51"/>
        </w:rPr>
        <w:t xml:space="preserve"> </w:t>
      </w:r>
      <w:r w:rsidRPr="005F64EA">
        <w:t>приймаються</w:t>
      </w:r>
      <w:r w:rsidRPr="005F64EA">
        <w:rPr>
          <w:spacing w:val="47"/>
        </w:rPr>
        <w:t xml:space="preserve"> </w:t>
      </w:r>
      <w:r w:rsidRPr="005F64EA">
        <w:t>виключно</w:t>
      </w:r>
      <w:r w:rsidRPr="005F64EA">
        <w:rPr>
          <w:spacing w:val="47"/>
        </w:rPr>
        <w:t xml:space="preserve"> </w:t>
      </w:r>
      <w:r w:rsidRPr="005F64EA">
        <w:t>до</w:t>
      </w:r>
      <w:r w:rsidRPr="005F64EA">
        <w:rPr>
          <w:spacing w:val="51"/>
        </w:rPr>
        <w:t xml:space="preserve"> </w:t>
      </w:r>
      <w:r w:rsidRPr="005F64EA">
        <w:t>18-00</w:t>
      </w:r>
      <w:r w:rsidRPr="005F64EA">
        <w:rPr>
          <w:spacing w:val="-57"/>
        </w:rPr>
        <w:t xml:space="preserve"> </w:t>
      </w:r>
      <w:r w:rsidRPr="005F64EA">
        <w:t>дати</w:t>
      </w:r>
      <w:r w:rsidRPr="005F64EA">
        <w:rPr>
          <w:spacing w:val="2"/>
        </w:rPr>
        <w:t xml:space="preserve"> </w:t>
      </w:r>
      <w:r w:rsidRPr="005F64EA">
        <w:t>завершення</w:t>
      </w:r>
      <w:r w:rsidRPr="005F64EA">
        <w:rPr>
          <w:spacing w:val="-3"/>
        </w:rPr>
        <w:t xml:space="preserve"> </w:t>
      </w:r>
      <w:r w:rsidRPr="005F64EA">
        <w:t xml:space="preserve">голосування </w:t>
      </w:r>
      <w:r w:rsidR="00B4413F" w:rsidRPr="00B4413F">
        <w:t>2</w:t>
      </w:r>
      <w:r w:rsidR="007678DF">
        <w:t>8</w:t>
      </w:r>
      <w:r w:rsidR="00B4413F" w:rsidRPr="00B4413F">
        <w:t xml:space="preserve"> квітня 2023 </w:t>
      </w:r>
      <w:r w:rsidRPr="005F64EA">
        <w:t>року.</w:t>
      </w:r>
    </w:p>
    <w:p w:rsidR="009F5D1A" w:rsidRPr="005F64EA" w:rsidRDefault="009F5D1A" w:rsidP="009F5D1A">
      <w:pPr>
        <w:jc w:val="center"/>
        <w:rPr>
          <w:b/>
        </w:rPr>
      </w:pPr>
    </w:p>
    <w:p w:rsidR="009F5D1A" w:rsidRPr="00B4413F" w:rsidRDefault="009F5D1A" w:rsidP="009F5D1A">
      <w:pPr>
        <w:jc w:val="center"/>
        <w:rPr>
          <w:b/>
          <w:sz w:val="24"/>
          <w:szCs w:val="24"/>
        </w:rPr>
      </w:pPr>
      <w:r w:rsidRPr="00B4413F">
        <w:rPr>
          <w:b/>
          <w:sz w:val="24"/>
          <w:szCs w:val="24"/>
        </w:rPr>
        <w:t>Проект порядку денного та проекти рішень:</w:t>
      </w:r>
    </w:p>
    <w:p w:rsidR="00BA1E06" w:rsidRPr="00B4413F" w:rsidRDefault="00BA1E06" w:rsidP="009F5D1A">
      <w:pPr>
        <w:jc w:val="center"/>
        <w:rPr>
          <w:b/>
          <w:sz w:val="24"/>
          <w:szCs w:val="24"/>
        </w:rPr>
      </w:pP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1.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директора Товариства за 2021 рік та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директора про результати фінансово-господарської діяльності за 2021 рік затвердити. Роботу директора Товариства визнати 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2.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директора Товариства за 2022 рік та прийняття рішення за результатами його розгляду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директора про результати фінансово-господарської діяльності за 2022 рік затвердити. Роботу директора Товариства визнати 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3.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Наглядо</w:t>
      </w:r>
      <w:r w:rsidR="003C579B">
        <w:rPr>
          <w:b/>
        </w:rPr>
        <w:t>вої ради Товариства за 2021 рік</w:t>
      </w:r>
      <w:r w:rsidRPr="008952A4">
        <w:rPr>
          <w:b/>
        </w:rPr>
        <w:t>,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Наглядової ради за 2021 рік затвердити. Визнати роботу Наглядової ради у 2021 році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4.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Звіт Наглядо</w:t>
      </w:r>
      <w:r w:rsidR="003C579B">
        <w:rPr>
          <w:b/>
        </w:rPr>
        <w:t>вої ради Товариства за 2022 рік</w:t>
      </w:r>
      <w:r w:rsidRPr="008952A4">
        <w:rPr>
          <w:b/>
        </w:rPr>
        <w:t>, прийняття рішення за результатами його розгляду.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Звіт Наглядової ради за 2022 рік затвердити. Визнати роботу Наглядової ради у 2022 році задовільною.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5.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Затвердження річного звіту Товариства за 2021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 Затвердити річний звіт та фінансову звітність Товариства за 2021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>6.</w:t>
      </w:r>
      <w:r w:rsidRPr="008952A4">
        <w:rPr>
          <w:b/>
          <w:lang w:val="ru-RU"/>
        </w:rPr>
        <w:t xml:space="preserve"> </w:t>
      </w:r>
      <w:r w:rsidRPr="008952A4">
        <w:rPr>
          <w:b/>
        </w:rPr>
        <w:t>Затвердження річного звіту  Товариства за 2022 рік.</w:t>
      </w:r>
    </w:p>
    <w:p w:rsidR="008952A4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952A4">
        <w:t>Проект рішення: Затвердити річний звіт та фінансову звітність  Товариства за 2022 рік.</w:t>
      </w:r>
    </w:p>
    <w:p w:rsidR="008952A4" w:rsidRPr="00224802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bookmarkStart w:id="0" w:name="_GoBack"/>
      <w:r w:rsidRPr="00224802">
        <w:rPr>
          <w:b/>
        </w:rPr>
        <w:t>7.</w:t>
      </w:r>
      <w:r w:rsidRPr="00224802">
        <w:rPr>
          <w:b/>
          <w:lang w:val="ru-RU"/>
        </w:rPr>
        <w:t xml:space="preserve"> </w:t>
      </w:r>
      <w:r w:rsidRPr="00224802">
        <w:rPr>
          <w:b/>
        </w:rPr>
        <w:t xml:space="preserve">Розподіл прибутку Товариства (порядок покриття збитків) за 2021 рік . </w:t>
      </w:r>
    </w:p>
    <w:p w:rsidR="008952A4" w:rsidRPr="00224802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224802">
        <w:t xml:space="preserve">Проект рішення: Прибуток отриманий за 2021 рік  використати </w:t>
      </w:r>
      <w:r w:rsidR="00224802" w:rsidRPr="00224802">
        <w:t>на розвиток виробництва</w:t>
      </w:r>
      <w:r w:rsidRPr="00224802">
        <w:t>. Дивіденди не нараховувати і не сплачувати.</w:t>
      </w:r>
    </w:p>
    <w:p w:rsidR="008952A4" w:rsidRPr="00224802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224802">
        <w:rPr>
          <w:b/>
        </w:rPr>
        <w:t xml:space="preserve"> 8.</w:t>
      </w:r>
      <w:r w:rsidRPr="00224802">
        <w:rPr>
          <w:b/>
          <w:lang w:val="ru-RU"/>
        </w:rPr>
        <w:t xml:space="preserve"> </w:t>
      </w:r>
      <w:r w:rsidRPr="00224802">
        <w:rPr>
          <w:b/>
        </w:rPr>
        <w:t xml:space="preserve">Розподіл прибутку Товариства (порядок покриття збитків) за 2022 рік . </w:t>
      </w:r>
    </w:p>
    <w:p w:rsidR="008952A4" w:rsidRPr="00224802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224802">
        <w:t xml:space="preserve">Проект рішення: Прибуток отриманий за 2022 рік  </w:t>
      </w:r>
      <w:r w:rsidR="00224802" w:rsidRPr="00224802">
        <w:t>використати на розвиток виробництва</w:t>
      </w:r>
      <w:r w:rsidRPr="00224802">
        <w:t>. Дивіденди не нараховувати і не</w:t>
      </w:r>
      <w:r w:rsidRPr="00224802">
        <w:rPr>
          <w:lang w:val="ru-RU"/>
        </w:rPr>
        <w:t xml:space="preserve"> </w:t>
      </w:r>
      <w:r w:rsidRPr="00224802">
        <w:t>сплачувати.</w:t>
      </w:r>
    </w:p>
    <w:bookmarkEnd w:id="0"/>
    <w:p w:rsidR="008952A4" w:rsidRPr="008952A4" w:rsidRDefault="008952A4" w:rsidP="00B51DD3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b/>
        </w:rPr>
      </w:pPr>
      <w:r w:rsidRPr="008952A4">
        <w:rPr>
          <w:b/>
        </w:rPr>
        <w:t xml:space="preserve"> </w:t>
      </w:r>
    </w:p>
    <w:p w:rsidR="00B51DD3" w:rsidRPr="005F64EA" w:rsidRDefault="00B51DD3" w:rsidP="00B51DD3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 w:rsidRPr="008674DB">
        <w:lastRenderedPageBreak/>
        <w:t>Взаємозв’язок між питаннями, що включені до зазначеного порядку денного, відсутній.</w:t>
      </w:r>
    </w:p>
    <w:p w:rsidR="00903D29" w:rsidRPr="008952A4" w:rsidRDefault="008952A4" w:rsidP="008952A4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</w:pPr>
      <w:r>
        <w:t>Наявність взаємозв’язку м</w:t>
      </w:r>
      <w:r w:rsidR="0074317C">
        <w:t>іж питаннями, включеними до проект</w:t>
      </w:r>
      <w:r>
        <w:t>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порядку денного.</w:t>
      </w:r>
    </w:p>
    <w:p w:rsidR="003625D2" w:rsidRPr="005F64EA" w:rsidRDefault="00E81BD6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 w:firstLine="628"/>
        <w:rPr>
          <w:color w:val="212121"/>
          <w:spacing w:val="-58"/>
        </w:rPr>
      </w:pPr>
      <w:r w:rsidRPr="005F64EA">
        <w:t>Адреса</w:t>
      </w:r>
      <w:r w:rsidRPr="005F64EA">
        <w:rPr>
          <w:spacing w:val="1"/>
        </w:rPr>
        <w:t xml:space="preserve"> </w:t>
      </w:r>
      <w:r w:rsidRPr="005F64EA">
        <w:t>сторінки</w:t>
      </w:r>
      <w:r w:rsidRPr="005F64EA">
        <w:rPr>
          <w:spacing w:val="1"/>
        </w:rPr>
        <w:t xml:space="preserve"> </w:t>
      </w:r>
      <w:r w:rsidR="00BE17DC">
        <w:t>власного</w:t>
      </w:r>
      <w:r w:rsidRPr="005F64EA">
        <w:rPr>
          <w:spacing w:val="1"/>
        </w:rPr>
        <w:t xml:space="preserve"> </w:t>
      </w:r>
      <w:r w:rsidRPr="005F64EA">
        <w:t>веб</w:t>
      </w:r>
      <w:r w:rsidR="00BE17DC">
        <w:t>сайту</w:t>
      </w:r>
      <w:r w:rsidRPr="005F64EA">
        <w:rPr>
          <w:spacing w:val="1"/>
        </w:rPr>
        <w:t xml:space="preserve"> </w:t>
      </w:r>
      <w:r w:rsidRPr="005F64EA">
        <w:t>Товариства,</w:t>
      </w:r>
      <w:r w:rsidRPr="005F64EA">
        <w:rPr>
          <w:spacing w:val="1"/>
        </w:rPr>
        <w:t xml:space="preserve"> </w:t>
      </w:r>
      <w:r w:rsidRPr="005F64EA">
        <w:rPr>
          <w:color w:val="212121"/>
        </w:rPr>
        <w:t>на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якій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розміщено повідомлення </w:t>
      </w:r>
      <w:r w:rsidRPr="005F64EA">
        <w:rPr>
          <w:color w:val="212121"/>
          <w:spacing w:val="1"/>
        </w:rPr>
        <w:t xml:space="preserve"> </w:t>
      </w:r>
      <w:r w:rsidR="00BE17DC">
        <w:rPr>
          <w:color w:val="212121"/>
        </w:rPr>
        <w:t xml:space="preserve">про проведення Загальних зборів разом 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проектами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рішень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щодо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кожного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з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питань,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включених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до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проекту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порядку</w:t>
      </w:r>
      <w:r w:rsidRPr="005F64EA">
        <w:rPr>
          <w:color w:val="212121"/>
          <w:spacing w:val="1"/>
        </w:rPr>
        <w:t xml:space="preserve"> </w:t>
      </w:r>
      <w:r w:rsidRPr="005F64EA">
        <w:rPr>
          <w:color w:val="212121"/>
        </w:rPr>
        <w:t>денного</w:t>
      </w:r>
      <w:r w:rsidRPr="005F64EA">
        <w:rPr>
          <w:color w:val="212121"/>
          <w:spacing w:val="1"/>
        </w:rPr>
        <w:t xml:space="preserve"> </w:t>
      </w:r>
      <w:r w:rsidR="00FE0C71">
        <w:rPr>
          <w:color w:val="212121"/>
        </w:rPr>
        <w:t>З</w:t>
      </w:r>
      <w:r w:rsidRPr="005F64EA">
        <w:rPr>
          <w:color w:val="212121"/>
        </w:rPr>
        <w:t>агальних збор</w:t>
      </w:r>
      <w:r w:rsidR="00BE17DC">
        <w:rPr>
          <w:color w:val="212121"/>
        </w:rPr>
        <w:t xml:space="preserve">ів,  та </w:t>
      </w:r>
      <w:r w:rsidRPr="005F64EA">
        <w:rPr>
          <w:color w:val="212121"/>
        </w:rPr>
        <w:t>інформація,</w:t>
      </w:r>
      <w:r w:rsidRPr="005F64EA">
        <w:rPr>
          <w:color w:val="212121"/>
          <w:spacing w:val="1"/>
        </w:rPr>
        <w:t xml:space="preserve"> </w:t>
      </w:r>
      <w:r w:rsidR="003625D2" w:rsidRPr="005F64EA">
        <w:rPr>
          <w:color w:val="212121"/>
        </w:rPr>
        <w:t xml:space="preserve">зазначена у пункті </w:t>
      </w:r>
      <w:r w:rsidR="00296E28">
        <w:rPr>
          <w:color w:val="212121"/>
        </w:rPr>
        <w:t>38</w:t>
      </w:r>
      <w:r w:rsidR="003625D2" w:rsidRPr="005F64EA">
        <w:rPr>
          <w:color w:val="212121"/>
        </w:rPr>
        <w:t xml:space="preserve"> </w:t>
      </w:r>
      <w:r w:rsidR="00296E28">
        <w:rPr>
          <w:color w:val="212121"/>
        </w:rPr>
        <w:t>П</w:t>
      </w:r>
      <w:r w:rsidRPr="005F64EA">
        <w:rPr>
          <w:color w:val="212121"/>
        </w:rPr>
        <w:t>орядку:</w:t>
      </w:r>
      <w:r w:rsidRPr="005F64EA">
        <w:rPr>
          <w:color w:val="212121"/>
          <w:spacing w:val="-58"/>
        </w:rPr>
        <w:t xml:space="preserve"> </w:t>
      </w:r>
      <w:r w:rsidR="003625D2" w:rsidRPr="005F64EA">
        <w:rPr>
          <w:color w:val="212121"/>
          <w:spacing w:val="-58"/>
        </w:rPr>
        <w:t xml:space="preserve"> </w:t>
      </w:r>
    </w:p>
    <w:p w:rsidR="007E2B6F" w:rsidRPr="005F64EA" w:rsidRDefault="007678DF" w:rsidP="00BE17DC">
      <w:pPr>
        <w:pStyle w:val="a3"/>
        <w:tabs>
          <w:tab w:val="left" w:pos="2327"/>
          <w:tab w:val="left" w:pos="3609"/>
          <w:tab w:val="left" w:pos="5433"/>
          <w:tab w:val="left" w:pos="6835"/>
          <w:tab w:val="left" w:pos="9329"/>
        </w:tabs>
        <w:ind w:right="119"/>
      </w:pPr>
      <w:r w:rsidRPr="007678DF">
        <w:rPr>
          <w:color w:val="212121"/>
        </w:rPr>
        <w:t>http://dereviy.pat.ua/documents/distanciini-zbori</w:t>
      </w:r>
      <w:r w:rsidR="007C399A" w:rsidRPr="005F64EA">
        <w:rPr>
          <w:color w:val="212121"/>
        </w:rPr>
        <w:t>.</w:t>
      </w:r>
    </w:p>
    <w:p w:rsidR="007E2B6F" w:rsidRPr="005F64EA" w:rsidRDefault="00E81BD6">
      <w:pPr>
        <w:pStyle w:val="a3"/>
        <w:spacing w:before="80"/>
        <w:ind w:right="119" w:firstLine="566"/>
      </w:pPr>
      <w:r w:rsidRPr="005F64EA">
        <w:t>На</w:t>
      </w:r>
      <w:r w:rsidRPr="005F64EA">
        <w:rPr>
          <w:spacing w:val="1"/>
        </w:rPr>
        <w:t xml:space="preserve"> </w:t>
      </w:r>
      <w:r w:rsidRPr="005F64EA">
        <w:t>дату</w:t>
      </w:r>
      <w:r w:rsidRPr="005F64EA">
        <w:rPr>
          <w:spacing w:val="1"/>
        </w:rPr>
        <w:t xml:space="preserve"> </w:t>
      </w:r>
      <w:r w:rsidRPr="005F64EA">
        <w:t>складення</w:t>
      </w:r>
      <w:r w:rsidRPr="005F64EA">
        <w:rPr>
          <w:spacing w:val="1"/>
        </w:rPr>
        <w:t xml:space="preserve"> </w:t>
      </w:r>
      <w:r w:rsidRPr="005F64EA">
        <w:t>переліку</w:t>
      </w:r>
      <w:r w:rsidRPr="005F64EA">
        <w:rPr>
          <w:spacing w:val="1"/>
        </w:rPr>
        <w:t xml:space="preserve"> </w:t>
      </w:r>
      <w:r w:rsidRPr="005F64EA">
        <w:t>осіб,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надсилається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 xml:space="preserve">загальних зборів акціонерного товариства, наданого ПАТ «НДУ» станом на </w:t>
      </w:r>
      <w:r w:rsidR="007678DF">
        <w:t>27</w:t>
      </w:r>
      <w:r w:rsidR="00296E28">
        <w:t xml:space="preserve"> березня</w:t>
      </w:r>
      <w:r w:rsidR="00D2534C" w:rsidRPr="005F64EA">
        <w:t xml:space="preserve"> 202</w:t>
      </w:r>
      <w:r w:rsidR="00296E28">
        <w:t>3</w:t>
      </w:r>
      <w:r w:rsidR="00D2534C" w:rsidRPr="005F64EA">
        <w:t xml:space="preserve"> року</w:t>
      </w:r>
      <w:r w:rsidR="00DE2E73" w:rsidRPr="005F64EA">
        <w:t>,</w:t>
      </w:r>
      <w:r w:rsidRPr="005F64EA">
        <w:t xml:space="preserve"> </w:t>
      </w:r>
      <w:r w:rsidR="00CF4BF5" w:rsidRPr="00D2534C">
        <w:t>загальна</w:t>
      </w:r>
      <w:r w:rsidR="00CF4BF5" w:rsidRPr="00D2534C">
        <w:rPr>
          <w:spacing w:val="1"/>
        </w:rPr>
        <w:t xml:space="preserve"> </w:t>
      </w:r>
      <w:r w:rsidR="00CF4BF5" w:rsidRPr="00D2534C">
        <w:t>кількість</w:t>
      </w:r>
      <w:r w:rsidR="00CF4BF5" w:rsidRPr="00D2534C">
        <w:rPr>
          <w:spacing w:val="2"/>
        </w:rPr>
        <w:t xml:space="preserve"> </w:t>
      </w:r>
      <w:r w:rsidR="00CF4BF5" w:rsidRPr="00D2534C">
        <w:t>акцій</w:t>
      </w:r>
      <w:r w:rsidR="00CF4BF5" w:rsidRPr="00D2534C">
        <w:rPr>
          <w:spacing w:val="5"/>
        </w:rPr>
        <w:t xml:space="preserve"> </w:t>
      </w:r>
      <w:r w:rsidR="00CF4BF5" w:rsidRPr="00D2534C">
        <w:t>становить</w:t>
      </w:r>
      <w:r w:rsidR="00CF4BF5" w:rsidRPr="00D2534C">
        <w:rPr>
          <w:spacing w:val="-1"/>
        </w:rPr>
        <w:t xml:space="preserve"> </w:t>
      </w:r>
      <w:r w:rsidR="00A201BC" w:rsidRPr="00224802">
        <w:t xml:space="preserve">130 386 </w:t>
      </w:r>
      <w:r w:rsidR="00CF4BF5" w:rsidRPr="00224802">
        <w:t>штук,</w:t>
      </w:r>
      <w:r w:rsidR="00CF4BF5" w:rsidRPr="00224802">
        <w:rPr>
          <w:spacing w:val="-1"/>
        </w:rPr>
        <w:t xml:space="preserve"> </w:t>
      </w:r>
      <w:r w:rsidR="00CF4BF5" w:rsidRPr="00224802">
        <w:t>голосуючих</w:t>
      </w:r>
      <w:r w:rsidR="00CF4BF5" w:rsidRPr="00224802">
        <w:rPr>
          <w:spacing w:val="3"/>
        </w:rPr>
        <w:t xml:space="preserve"> </w:t>
      </w:r>
      <w:r w:rsidR="00A201BC" w:rsidRPr="00224802">
        <w:t xml:space="preserve">128 880 </w:t>
      </w:r>
      <w:r w:rsidR="00CF4BF5" w:rsidRPr="00F514CD">
        <w:t>штук.</w:t>
      </w:r>
    </w:p>
    <w:p w:rsidR="006B6CBF" w:rsidRPr="006B6CBF" w:rsidRDefault="006B6CBF" w:rsidP="006B6CBF">
      <w:pPr>
        <w:pStyle w:val="a3"/>
        <w:ind w:right="120" w:firstLine="706"/>
        <w:rPr>
          <w:lang w:val="ru-RU"/>
        </w:rPr>
      </w:pPr>
      <w:r w:rsidRPr="006B6CBF">
        <w:rPr>
          <w:lang w:val="ru-RU"/>
        </w:rPr>
        <w:t>Відповідно до ст. 27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до прав акціонерів - власників простих акцій віднесено</w:t>
      </w:r>
      <w:r w:rsidR="00BE17DC">
        <w:rPr>
          <w:lang w:val="ru-RU"/>
        </w:rPr>
        <w:t xml:space="preserve"> права на: участь в управлінні Т</w:t>
      </w:r>
      <w:r w:rsidRPr="006B6CBF">
        <w:rPr>
          <w:lang w:val="ru-RU"/>
        </w:rPr>
        <w:t>овариством; отримання дивідендів</w:t>
      </w:r>
      <w:r w:rsidR="00BE17DC">
        <w:rPr>
          <w:lang w:val="ru-RU"/>
        </w:rPr>
        <w:t>; отримання у разі ліквідації Т</w:t>
      </w:r>
      <w:r w:rsidRPr="006B6CBF">
        <w:rPr>
          <w:lang w:val="ru-RU"/>
        </w:rPr>
        <w:t>овариства частини його майна або вартості частини майна товариства; отримання інформац</w:t>
      </w:r>
      <w:r w:rsidR="00BE17DC">
        <w:rPr>
          <w:lang w:val="ru-RU"/>
        </w:rPr>
        <w:t>ії про господарську діяльність Т</w:t>
      </w:r>
      <w:r w:rsidRPr="006B6CBF">
        <w:rPr>
          <w:lang w:val="ru-RU"/>
        </w:rPr>
        <w:t>овариства. Строк використання зазначених прав – поки акції Товариства є у власності акціонера.</w:t>
      </w:r>
      <w:r>
        <w:rPr>
          <w:lang w:val="ru-RU"/>
        </w:rPr>
        <w:t xml:space="preserve"> </w:t>
      </w:r>
      <w:r w:rsidRPr="006B6CBF">
        <w:rPr>
          <w:lang w:val="ru-RU"/>
        </w:rPr>
        <w:t>Товариство не є емітентом привілейованих акцій, тому права передбачені ст. 28 З</w:t>
      </w:r>
      <w:r>
        <w:rPr>
          <w:lang w:val="ru-RU"/>
        </w:rPr>
        <w:t>акону України</w:t>
      </w:r>
      <w:r w:rsidRPr="006B6CBF">
        <w:rPr>
          <w:lang w:val="ru-RU"/>
        </w:rPr>
        <w:t xml:space="preserve"> «Про акціонерні товариства» не зазначаються.</w:t>
      </w:r>
      <w:r>
        <w:rPr>
          <w:lang w:val="ru-RU"/>
        </w:rPr>
        <w:t xml:space="preserve"> Інші права акціонерів </w:t>
      </w:r>
      <w:r w:rsidRPr="006B6CBF">
        <w:rPr>
          <w:lang w:val="ru-RU"/>
        </w:rPr>
        <w:t xml:space="preserve">передбачені законодавством та статутом </w:t>
      </w:r>
      <w:r>
        <w:rPr>
          <w:lang w:val="ru-RU"/>
        </w:rPr>
        <w:t>Т</w:t>
      </w:r>
      <w:r w:rsidRPr="006B6CBF">
        <w:rPr>
          <w:lang w:val="ru-RU"/>
        </w:rPr>
        <w:t>овариства</w:t>
      </w:r>
      <w:r>
        <w:rPr>
          <w:lang w:val="ru-RU"/>
        </w:rPr>
        <w:t xml:space="preserve"> та </w:t>
      </w:r>
      <w:r w:rsidRPr="006B6CBF">
        <w:rPr>
          <w:lang w:val="ru-RU"/>
        </w:rPr>
        <w:t>строк</w:t>
      </w:r>
      <w:r>
        <w:rPr>
          <w:lang w:val="ru-RU"/>
        </w:rPr>
        <w:t>и</w:t>
      </w:r>
      <w:r w:rsidRPr="006B6CBF">
        <w:rPr>
          <w:lang w:val="ru-RU"/>
        </w:rPr>
        <w:t>, протягом</w:t>
      </w:r>
      <w:r>
        <w:rPr>
          <w:lang w:val="ru-RU"/>
        </w:rPr>
        <w:t xml:space="preserve"> </w:t>
      </w:r>
      <w:r w:rsidRPr="006B6CBF">
        <w:rPr>
          <w:lang w:val="ru-RU"/>
        </w:rPr>
        <w:t>якого такі права можуть використовуватися</w:t>
      </w:r>
      <w:r>
        <w:rPr>
          <w:lang w:val="ru-RU"/>
        </w:rPr>
        <w:t xml:space="preserve"> зазначені нижче.</w:t>
      </w:r>
    </w:p>
    <w:p w:rsidR="007E2B6F" w:rsidRPr="005F64EA" w:rsidRDefault="00E81BD6">
      <w:pPr>
        <w:pStyle w:val="a3"/>
        <w:ind w:right="120" w:firstLine="706"/>
      </w:pPr>
      <w:r w:rsidRPr="005F64EA">
        <w:t>Після отримання повідомлення про проведення Загальних зборів акціонери можуть</w:t>
      </w:r>
      <w:r w:rsidRPr="005F64EA">
        <w:rPr>
          <w:spacing w:val="-57"/>
        </w:rPr>
        <w:t xml:space="preserve"> </w:t>
      </w:r>
      <w:r w:rsidRPr="005F64EA">
        <w:t xml:space="preserve">користуватися правами, наданими відповідно до Розділу X та XI </w:t>
      </w:r>
      <w:r w:rsidR="00591E3D">
        <w:t>П</w:t>
      </w:r>
      <w:r w:rsidRPr="005F64EA">
        <w:t>орядку, а саме:</w:t>
      </w:r>
      <w:r w:rsidRPr="005F64EA">
        <w:rPr>
          <w:spacing w:val="1"/>
        </w:rPr>
        <w:t xml:space="preserve"> </w:t>
      </w:r>
      <w:r w:rsidRPr="005F64EA">
        <w:t>ознайомлюватися з документами, необхідними для прийняття рішень з питань порядку денного;</w:t>
      </w:r>
      <w:r w:rsidRPr="005F64EA">
        <w:rPr>
          <w:spacing w:val="1"/>
        </w:rPr>
        <w:t xml:space="preserve"> </w:t>
      </w:r>
      <w:r w:rsidRPr="005F64EA">
        <w:t>вносити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3"/>
        </w:rPr>
        <w:t xml:space="preserve"> </w:t>
      </w:r>
      <w:r w:rsidRPr="005F64EA">
        <w:t>а</w:t>
      </w:r>
      <w:r w:rsidRPr="005F64EA">
        <w:rPr>
          <w:spacing w:val="-4"/>
        </w:rPr>
        <w:t xml:space="preserve"> </w:t>
      </w:r>
      <w:r w:rsidRPr="005F64EA">
        <w:t>також</w:t>
      </w:r>
      <w:r w:rsidRPr="005F64EA">
        <w:rPr>
          <w:spacing w:val="-2"/>
        </w:rPr>
        <w:t xml:space="preserve"> </w:t>
      </w:r>
      <w:r w:rsidRPr="005F64EA">
        <w:t>щодо</w:t>
      </w:r>
      <w:r w:rsidRPr="005F64EA">
        <w:rPr>
          <w:spacing w:val="2"/>
        </w:rPr>
        <w:t xml:space="preserve"> </w:t>
      </w:r>
      <w:r w:rsidRPr="005F64EA">
        <w:t>нових</w:t>
      </w:r>
      <w:r w:rsidRPr="005F64EA">
        <w:rPr>
          <w:spacing w:val="1"/>
        </w:rPr>
        <w:t xml:space="preserve"> </w:t>
      </w:r>
      <w:r w:rsidRPr="005F64EA">
        <w:t>кандидатів</w:t>
      </w:r>
      <w:r w:rsidRPr="005F64EA">
        <w:rPr>
          <w:spacing w:val="2"/>
        </w:rPr>
        <w:t xml:space="preserve"> </w:t>
      </w:r>
      <w:r w:rsidRPr="005F64EA">
        <w:t>до</w:t>
      </w:r>
      <w:r w:rsidRPr="005F64EA">
        <w:rPr>
          <w:spacing w:val="2"/>
        </w:rPr>
        <w:t xml:space="preserve"> </w:t>
      </w:r>
      <w:r w:rsidRPr="005F64EA">
        <w:t>складу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1"/>
        </w:rPr>
        <w:t xml:space="preserve"> </w:t>
      </w:r>
      <w:r w:rsidRPr="005F64EA">
        <w:t>Товариства.</w:t>
      </w:r>
    </w:p>
    <w:p w:rsidR="007E2B6F" w:rsidRPr="005F64EA" w:rsidRDefault="00E81BD6">
      <w:pPr>
        <w:pStyle w:val="a3"/>
        <w:ind w:right="123" w:firstLine="706"/>
      </w:pPr>
      <w:r w:rsidRPr="005F64EA">
        <w:t>Кож</w:t>
      </w:r>
      <w:r w:rsidR="00591E3D">
        <w:t>ен</w:t>
      </w:r>
      <w:r w:rsidRPr="005F64EA">
        <w:rPr>
          <w:spacing w:val="1"/>
        </w:rPr>
        <w:t xml:space="preserve"> </w:t>
      </w: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внести</w:t>
      </w:r>
      <w:r w:rsidRPr="005F64EA">
        <w:rPr>
          <w:spacing w:val="1"/>
        </w:rPr>
        <w:t xml:space="preserve"> </w:t>
      </w:r>
      <w:r w:rsidRPr="005F64EA">
        <w:t>пропозиції</w:t>
      </w:r>
      <w:r w:rsidRPr="005F64EA">
        <w:rPr>
          <w:spacing w:val="1"/>
        </w:rPr>
        <w:t xml:space="preserve"> </w:t>
      </w:r>
      <w:r w:rsidRPr="005F64EA">
        <w:t>щодо</w:t>
      </w:r>
      <w:r w:rsidRPr="005F64EA">
        <w:rPr>
          <w:spacing w:val="1"/>
        </w:rPr>
        <w:t xml:space="preserve"> </w:t>
      </w:r>
      <w:r w:rsidRPr="005F64EA">
        <w:t>питань,</w:t>
      </w:r>
      <w:r w:rsidRPr="005F64EA">
        <w:rPr>
          <w:spacing w:val="1"/>
        </w:rPr>
        <w:t xml:space="preserve"> </w:t>
      </w:r>
      <w:r w:rsidRPr="005F64EA">
        <w:t>включених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проекту</w:t>
      </w:r>
      <w:r w:rsidRPr="005F64EA">
        <w:rPr>
          <w:spacing w:val="1"/>
        </w:rPr>
        <w:t xml:space="preserve"> </w:t>
      </w:r>
      <w:r w:rsidR="00AE59D4">
        <w:t>порядку денного З</w:t>
      </w:r>
      <w:r w:rsidRPr="005F64EA">
        <w:t>агальних зборів Товариства, а також щодо нових кандидатів до складу</w:t>
      </w:r>
      <w:r w:rsidRPr="005F64EA">
        <w:rPr>
          <w:spacing w:val="1"/>
        </w:rPr>
        <w:t xml:space="preserve"> </w:t>
      </w:r>
      <w:r w:rsidRPr="005F64EA">
        <w:t>органів Товариства, кількість яких не може перевищувати кількісного складу кожного з органів</w:t>
      </w:r>
      <w:r w:rsidRPr="005F64EA">
        <w:rPr>
          <w:spacing w:val="1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-3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строки,</w:t>
      </w:r>
      <w:r w:rsidRPr="005F64EA">
        <w:rPr>
          <w:spacing w:val="3"/>
        </w:rPr>
        <w:t xml:space="preserve"> </w:t>
      </w:r>
      <w:r w:rsidRPr="005F64EA">
        <w:t>передбачені</w:t>
      </w:r>
      <w:r w:rsidRPr="005F64EA">
        <w:rPr>
          <w:spacing w:val="1"/>
        </w:rPr>
        <w:t xml:space="preserve"> </w:t>
      </w:r>
      <w:r w:rsidRPr="005F64EA">
        <w:t>Розділом</w:t>
      </w:r>
      <w:r w:rsidRPr="005F64EA">
        <w:rPr>
          <w:spacing w:val="3"/>
        </w:rPr>
        <w:t xml:space="preserve"> </w:t>
      </w:r>
      <w:r w:rsidRPr="005F64EA">
        <w:t>XI</w:t>
      </w:r>
      <w:r w:rsidRPr="005F64EA">
        <w:rPr>
          <w:spacing w:val="-1"/>
        </w:rPr>
        <w:t xml:space="preserve"> </w:t>
      </w:r>
      <w:r w:rsidR="00591E3D">
        <w:t>П</w:t>
      </w:r>
      <w:r w:rsidRPr="005F64EA">
        <w:t>орядку.</w:t>
      </w:r>
    </w:p>
    <w:p w:rsidR="007E2B6F" w:rsidRPr="005F64EA" w:rsidRDefault="00E81BD6">
      <w:pPr>
        <w:pStyle w:val="a3"/>
        <w:ind w:right="122" w:firstLine="706"/>
      </w:pPr>
      <w:r w:rsidRPr="005F64EA">
        <w:t>Пропозиції вносяться не пізніше ніж за 20 днів до дати проведення</w:t>
      </w:r>
      <w:r w:rsidRPr="005F64EA">
        <w:rPr>
          <w:spacing w:val="1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зборів,</w:t>
      </w:r>
      <w:r w:rsidRPr="005F64EA">
        <w:rPr>
          <w:spacing w:val="1"/>
        </w:rPr>
        <w:t xml:space="preserve"> </w:t>
      </w:r>
      <w:r w:rsidRPr="005F64EA">
        <w:t>а щодо кандидатів до складу органів Товариства - не пізніше ніж за 7 днів до 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2"/>
        </w:rPr>
        <w:t xml:space="preserve"> </w:t>
      </w:r>
      <w:r w:rsidR="00AE59D4">
        <w:t>З</w:t>
      </w:r>
      <w:r w:rsidRPr="005F64EA">
        <w:t>агальних</w:t>
      </w:r>
      <w:r w:rsidRPr="005F64EA">
        <w:rPr>
          <w:spacing w:val="-3"/>
        </w:rPr>
        <w:t xml:space="preserve"> </w:t>
      </w:r>
      <w:r w:rsidRPr="005F64EA">
        <w:t>зборів.</w:t>
      </w:r>
    </w:p>
    <w:p w:rsidR="007E2B6F" w:rsidRPr="005F64EA" w:rsidRDefault="00AE59D4">
      <w:pPr>
        <w:pStyle w:val="a3"/>
        <w:spacing w:before="1"/>
        <w:ind w:right="131" w:firstLine="706"/>
      </w:pPr>
      <w:r>
        <w:t>Пропозиція до проекту порядку денного З</w:t>
      </w:r>
      <w:r w:rsidR="00591E3D" w:rsidRPr="00591E3D">
        <w:t>агальних зборів направляється із</w:t>
      </w:r>
      <w:r w:rsidR="00591E3D">
        <w:t xml:space="preserve"> </w:t>
      </w:r>
      <w:r w:rsidR="00591E3D" w:rsidRPr="00591E3D">
        <w:t>зазначенням реквізитів акціонера, який її вносить, кількості, типу та/або класу</w:t>
      </w:r>
      <w:r w:rsidR="00591E3D">
        <w:t xml:space="preserve"> </w:t>
      </w:r>
      <w:r w:rsidR="00591E3D" w:rsidRPr="00591E3D">
        <w:t>належних йому акцій, змісту пропозиції, що мо</w:t>
      </w:r>
      <w:r>
        <w:t>же включати нові питання до прое</w:t>
      </w:r>
      <w:r w:rsidR="00591E3D" w:rsidRPr="00591E3D">
        <w:t>кту</w:t>
      </w:r>
      <w:r w:rsidR="00591E3D">
        <w:t xml:space="preserve"> </w:t>
      </w:r>
      <w:r>
        <w:t>порядку денного та/або нові прое</w:t>
      </w:r>
      <w:r w:rsidR="00591E3D" w:rsidRPr="00591E3D">
        <w:t>кти рішень, а також кількості, типу та/або класу</w:t>
      </w:r>
      <w:r w:rsidR="00591E3D">
        <w:t xml:space="preserve"> </w:t>
      </w:r>
      <w:r w:rsidR="00591E3D" w:rsidRPr="00591E3D">
        <w:t>акцій, що належать кандидату, який пропонується таким акціонером до складу</w:t>
      </w:r>
      <w:r w:rsidR="00591E3D">
        <w:t xml:space="preserve"> </w:t>
      </w:r>
      <w:r w:rsidR="00591E3D" w:rsidRPr="00591E3D">
        <w:t>органів акціонерного товариства.</w:t>
      </w:r>
      <w:r w:rsidR="00591E3D">
        <w:t xml:space="preserve"> </w:t>
      </w:r>
      <w:r w:rsidR="00E81BD6" w:rsidRPr="005F64EA">
        <w:t>Пропозиції щодо включення нових питань до проекту порядку денного повинні містити</w:t>
      </w:r>
      <w:r w:rsidR="00E81BD6" w:rsidRPr="005F64EA">
        <w:rPr>
          <w:spacing w:val="1"/>
        </w:rPr>
        <w:t xml:space="preserve"> </w:t>
      </w:r>
      <w:r w:rsidR="00E81BD6" w:rsidRPr="005F64EA">
        <w:t>відповідні</w:t>
      </w:r>
      <w:r w:rsidR="00E81BD6" w:rsidRPr="005F64EA">
        <w:rPr>
          <w:spacing w:val="1"/>
        </w:rPr>
        <w:t xml:space="preserve"> </w:t>
      </w:r>
      <w:r w:rsidR="00E81BD6" w:rsidRPr="005F64EA">
        <w:t>проекти</w:t>
      </w:r>
      <w:r w:rsidR="00E81BD6" w:rsidRPr="005F64EA">
        <w:rPr>
          <w:spacing w:val="3"/>
        </w:rPr>
        <w:t xml:space="preserve"> </w:t>
      </w:r>
      <w:r w:rsidR="00E81BD6" w:rsidRPr="005F64EA">
        <w:t>рішень</w:t>
      </w:r>
      <w:r w:rsidR="00E81BD6" w:rsidRPr="005F64EA">
        <w:rPr>
          <w:spacing w:val="-2"/>
        </w:rPr>
        <w:t xml:space="preserve"> </w:t>
      </w:r>
      <w:r w:rsidR="00E81BD6" w:rsidRPr="005F64EA">
        <w:t>з</w:t>
      </w:r>
      <w:r w:rsidR="00E81BD6" w:rsidRPr="005F64EA">
        <w:rPr>
          <w:spacing w:val="3"/>
        </w:rPr>
        <w:t xml:space="preserve"> </w:t>
      </w:r>
      <w:r w:rsidR="00E81BD6" w:rsidRPr="005F64EA">
        <w:t>цих</w:t>
      </w:r>
      <w:r w:rsidR="00E81BD6" w:rsidRPr="005F64EA">
        <w:rPr>
          <w:spacing w:val="1"/>
        </w:rPr>
        <w:t xml:space="preserve"> </w:t>
      </w:r>
      <w:r w:rsidR="00E81BD6" w:rsidRPr="005F64EA">
        <w:t>питань.</w:t>
      </w:r>
    </w:p>
    <w:p w:rsidR="007E2B6F" w:rsidRPr="005F64EA" w:rsidRDefault="00E81BD6">
      <w:pPr>
        <w:pStyle w:val="a3"/>
        <w:spacing w:before="1"/>
        <w:ind w:right="121" w:firstLine="706"/>
      </w:pPr>
      <w:r w:rsidRPr="005F64EA">
        <w:t>Пропозиція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="00FE0C71">
        <w:rPr>
          <w:spacing w:val="1"/>
        </w:rPr>
        <w:t>З</w:t>
      </w:r>
      <w:r w:rsidRPr="005F64EA">
        <w:t>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61"/>
        </w:rPr>
        <w:t xml:space="preserve"> </w:t>
      </w:r>
      <w:r w:rsidRPr="005F64EA">
        <w:t>направлена</w:t>
      </w:r>
      <w:r w:rsidRPr="005F64EA">
        <w:rPr>
          <w:spacing w:val="1"/>
        </w:rPr>
        <w:t xml:space="preserve"> </w:t>
      </w:r>
      <w:r w:rsidRPr="005F64EA">
        <w:t>акціонером у вигляді електронного документу із засвідченням його кваліфікованим електронним</w:t>
      </w:r>
      <w:r w:rsidRPr="005F64EA">
        <w:rPr>
          <w:spacing w:val="1"/>
        </w:rPr>
        <w:t xml:space="preserve"> </w:t>
      </w:r>
      <w:r w:rsidRPr="005F64EA">
        <w:t>підписом акціонера (іншим засобом, що забезпечує ідентифікацію та підтвердження направлення</w:t>
      </w:r>
      <w:r w:rsidRPr="005F64EA">
        <w:rPr>
          <w:spacing w:val="-57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2"/>
        </w:rPr>
        <w:t xml:space="preserve"> </w:t>
      </w:r>
      <w:r w:rsidRPr="005F64EA">
        <w:t>пошти</w:t>
      </w:r>
      <w:r w:rsidRPr="005F64EA">
        <w:rPr>
          <w:spacing w:val="4"/>
        </w:rPr>
        <w:t xml:space="preserve"> </w:t>
      </w:r>
      <w:r w:rsidR="00031BEC" w:rsidRPr="00031BEC">
        <w:t>pjscderevij@gmail.com</w:t>
      </w:r>
      <w:r w:rsidR="00131EDF" w:rsidRPr="005F64EA">
        <w:t>.</w:t>
      </w:r>
    </w:p>
    <w:p w:rsidR="007E2B6F" w:rsidRPr="005F64EA" w:rsidRDefault="00E81BD6">
      <w:pPr>
        <w:pStyle w:val="a3"/>
        <w:ind w:right="121" w:firstLine="706"/>
      </w:pPr>
      <w:r w:rsidRPr="005F64EA">
        <w:t>З</w:t>
      </w:r>
      <w:r w:rsidRPr="005F64EA">
        <w:rPr>
          <w:spacing w:val="1"/>
        </w:rPr>
        <w:t xml:space="preserve"> </w:t>
      </w:r>
      <w:r w:rsidRPr="005F64EA">
        <w:t>документами, необхідними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прийняття</w:t>
      </w:r>
      <w:r w:rsidRPr="005F64EA">
        <w:rPr>
          <w:spacing w:val="1"/>
        </w:rPr>
        <w:t xml:space="preserve"> </w:t>
      </w:r>
      <w:r w:rsidRPr="005F64EA">
        <w:t>рішень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rPr>
          <w:spacing w:val="-3"/>
        </w:rPr>
        <w:t xml:space="preserve">Загальних зборів, </w:t>
      </w:r>
      <w:r w:rsidRPr="005F64EA">
        <w:rPr>
          <w:spacing w:val="-2"/>
        </w:rPr>
        <w:t>акціонери Товариства та їх представники можуть ознайомитися з дати надіслання</w:t>
      </w:r>
      <w:r w:rsidRPr="005F64EA">
        <w:rPr>
          <w:spacing w:val="-57"/>
        </w:rPr>
        <w:t xml:space="preserve"> </w:t>
      </w:r>
      <w:r w:rsidRPr="005F64EA">
        <w:t>акціонерам</w:t>
      </w:r>
      <w:r w:rsidRPr="005F64EA">
        <w:rPr>
          <w:spacing w:val="1"/>
        </w:rPr>
        <w:t xml:space="preserve"> </w:t>
      </w:r>
      <w:r w:rsidRPr="005F64EA">
        <w:t>даного</w:t>
      </w:r>
      <w:r w:rsidRPr="005F64EA">
        <w:rPr>
          <w:spacing w:val="1"/>
        </w:rPr>
        <w:t xml:space="preserve"> </w:t>
      </w: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дати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зборів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-5"/>
        </w:rPr>
        <w:t xml:space="preserve"> </w:t>
      </w:r>
      <w:r w:rsidRPr="005F64EA">
        <w:t>Товариством</w:t>
      </w:r>
      <w:r w:rsidRPr="005F64EA">
        <w:rPr>
          <w:spacing w:val="-2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акціонеру на його</w:t>
      </w:r>
      <w:r w:rsidRPr="005F64EA">
        <w:rPr>
          <w:spacing w:val="-4"/>
        </w:rPr>
        <w:t xml:space="preserve"> </w:t>
      </w:r>
      <w:r w:rsidRPr="005F64EA">
        <w:t>запит</w:t>
      </w:r>
      <w:r w:rsidRPr="005F64EA">
        <w:rPr>
          <w:spacing w:val="-3"/>
        </w:rPr>
        <w:t xml:space="preserve"> </w:t>
      </w:r>
      <w:r w:rsidRPr="005F64EA">
        <w:t>засобами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-3"/>
        </w:rPr>
        <w:t xml:space="preserve"> </w:t>
      </w:r>
      <w:r w:rsidRPr="005F64EA">
        <w:t>пошти.</w:t>
      </w:r>
    </w:p>
    <w:p w:rsidR="007E2B6F" w:rsidRPr="005F64EA" w:rsidRDefault="00E81BD6">
      <w:pPr>
        <w:pStyle w:val="a3"/>
        <w:ind w:right="121" w:firstLine="701"/>
      </w:pPr>
      <w:r w:rsidRPr="005F64EA">
        <w:t>Запит акціонера на ознайомлення з документами, необхідними акціонерам для прийняття</w:t>
      </w:r>
      <w:r w:rsidRPr="005F64EA">
        <w:rPr>
          <w:spacing w:val="1"/>
        </w:rPr>
        <w:t xml:space="preserve"> </w:t>
      </w:r>
      <w:r w:rsidRPr="005F64EA">
        <w:t>рішень з питань порядку денного, має бути підписаний кваліфікованим електронним підписом</w:t>
      </w:r>
      <w:r w:rsidRPr="005F64EA">
        <w:rPr>
          <w:spacing w:val="1"/>
        </w:rPr>
        <w:t xml:space="preserve"> </w:t>
      </w:r>
      <w:r w:rsidRPr="005F64EA">
        <w:t>такого акціонера (іншим засобом, що забезпечує ідентифікацію та підтвердження 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2"/>
        </w:rPr>
        <w:t xml:space="preserve"> </w:t>
      </w:r>
      <w:r w:rsidRPr="005F64EA">
        <w:t>особою)</w:t>
      </w:r>
      <w:r w:rsidRPr="005F64EA">
        <w:rPr>
          <w:spacing w:val="2"/>
        </w:rPr>
        <w:t xml:space="preserve"> </w:t>
      </w:r>
      <w:r w:rsidRPr="005F64EA">
        <w:t>та направлений</w:t>
      </w:r>
      <w:r w:rsidRPr="005F64EA">
        <w:rPr>
          <w:spacing w:val="-3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-2"/>
        </w:rPr>
        <w:t xml:space="preserve"> </w:t>
      </w:r>
      <w:r w:rsidR="00031BEC" w:rsidRPr="00031BEC">
        <w:t>pjscderevij@gmail.com</w:t>
      </w:r>
      <w:r w:rsidR="00131EDF" w:rsidRPr="005F64EA">
        <w:t>.</w:t>
      </w:r>
    </w:p>
    <w:p w:rsidR="007E2B6F" w:rsidRPr="005F64EA" w:rsidRDefault="00E81BD6">
      <w:pPr>
        <w:pStyle w:val="a3"/>
        <w:spacing w:before="1"/>
        <w:ind w:right="119" w:firstLine="706"/>
      </w:pPr>
      <w:r w:rsidRPr="005F64EA">
        <w:t>У</w:t>
      </w:r>
      <w:r w:rsidRPr="005F64EA">
        <w:rPr>
          <w:spacing w:val="1"/>
        </w:rPr>
        <w:t xml:space="preserve"> </w:t>
      </w:r>
      <w:r w:rsidRPr="005F64EA">
        <w:t>разі</w:t>
      </w:r>
      <w:r w:rsidRPr="005F64EA">
        <w:rPr>
          <w:spacing w:val="1"/>
        </w:rPr>
        <w:t xml:space="preserve"> </w:t>
      </w:r>
      <w:r w:rsidRPr="005F64EA">
        <w:t>отримання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61"/>
        </w:rPr>
        <w:t xml:space="preserve"> </w:t>
      </w:r>
      <w:r w:rsidRPr="005F64EA">
        <w:t>особа,</w:t>
      </w:r>
      <w:r w:rsidRPr="005F64EA">
        <w:rPr>
          <w:spacing w:val="1"/>
        </w:rPr>
        <w:t xml:space="preserve"> </w:t>
      </w:r>
      <w:r w:rsidRPr="005F64EA">
        <w:t>відповідальна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ознайомлення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відповідними</w:t>
      </w:r>
      <w:r w:rsidRPr="005F64EA">
        <w:rPr>
          <w:spacing w:val="1"/>
        </w:rPr>
        <w:t xml:space="preserve"> </w:t>
      </w:r>
      <w:r w:rsidRPr="005F64EA">
        <w:t>документами,</w:t>
      </w:r>
      <w:r w:rsidRPr="005F64EA">
        <w:rPr>
          <w:spacing w:val="1"/>
        </w:rPr>
        <w:t xml:space="preserve"> </w:t>
      </w:r>
      <w:r w:rsidRPr="005F64EA">
        <w:t>направляє</w:t>
      </w:r>
      <w:r w:rsidRPr="005F64EA">
        <w:rPr>
          <w:spacing w:val="61"/>
        </w:rPr>
        <w:t xml:space="preserve"> </w:t>
      </w:r>
      <w:r w:rsidRPr="005F64EA">
        <w:t>такі</w:t>
      </w:r>
      <w:r w:rsidRPr="005F64EA">
        <w:rPr>
          <w:spacing w:val="1"/>
        </w:rPr>
        <w:t xml:space="preserve"> </w:t>
      </w:r>
      <w:r w:rsidRPr="005F64EA">
        <w:t>документи</w:t>
      </w:r>
      <w:r w:rsidRPr="005F64EA">
        <w:rPr>
          <w:spacing w:val="1"/>
        </w:rPr>
        <w:t xml:space="preserve"> </w:t>
      </w:r>
      <w:r w:rsidRPr="005F64EA">
        <w:t>на 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направлено запит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документів</w:t>
      </w:r>
      <w:r w:rsidRPr="005F64EA">
        <w:rPr>
          <w:spacing w:val="2"/>
        </w:rPr>
        <w:t xml:space="preserve"> </w:t>
      </w:r>
      <w:r w:rsidRPr="005F64EA">
        <w:t>кваліфікованим</w:t>
      </w:r>
      <w:r w:rsidRPr="005F64EA">
        <w:rPr>
          <w:spacing w:val="-1"/>
        </w:rPr>
        <w:t xml:space="preserve"> </w:t>
      </w:r>
      <w:r w:rsidRPr="005F64EA">
        <w:t>електронним</w:t>
      </w:r>
      <w:r w:rsidRPr="005F64EA">
        <w:rPr>
          <w:spacing w:val="3"/>
        </w:rPr>
        <w:t xml:space="preserve"> </w:t>
      </w:r>
      <w:r w:rsidRPr="005F64EA">
        <w:t>підписом.</w:t>
      </w:r>
    </w:p>
    <w:p w:rsidR="007E2B6F" w:rsidRPr="005F64EA" w:rsidRDefault="00E81BD6">
      <w:pPr>
        <w:pStyle w:val="a3"/>
        <w:ind w:right="116" w:firstLine="706"/>
      </w:pPr>
      <w:r w:rsidRPr="005F64EA">
        <w:t>Товариство до</w:t>
      </w:r>
      <w:r w:rsidRPr="005F64EA">
        <w:rPr>
          <w:spacing w:val="1"/>
        </w:rPr>
        <w:t xml:space="preserve"> </w:t>
      </w:r>
      <w:r w:rsidRPr="005F64EA">
        <w:t>дати проведення</w:t>
      </w:r>
      <w:r w:rsidRPr="005F64EA">
        <w:rPr>
          <w:spacing w:val="1"/>
        </w:rPr>
        <w:t xml:space="preserve"> </w:t>
      </w:r>
      <w:r w:rsidRPr="005F64EA">
        <w:t>Загальних зборів надає відповіді</w:t>
      </w:r>
      <w:r w:rsidRPr="005F64EA">
        <w:rPr>
          <w:spacing w:val="1"/>
        </w:rPr>
        <w:t xml:space="preserve"> </w:t>
      </w:r>
      <w:r w:rsidRPr="005F64EA">
        <w:t>на запитання</w:t>
      </w:r>
      <w:r w:rsidRPr="005F64EA">
        <w:rPr>
          <w:spacing w:val="1"/>
        </w:rPr>
        <w:t xml:space="preserve"> </w:t>
      </w:r>
      <w:r w:rsidRPr="005F64EA">
        <w:t>акціонерів щодо питань, включених до порядку денного Загальних зборів. Відповідні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lastRenderedPageBreak/>
        <w:t>акціонерами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="00131EDF" w:rsidRPr="005F64EA">
        <w:t xml:space="preserve"> </w:t>
      </w:r>
      <w:r w:rsidR="00031BEC" w:rsidRPr="00031BEC">
        <w:t>pjscderevij@gmail.com</w:t>
      </w:r>
      <w:r w:rsidR="00131EDF" w:rsidRPr="005F64EA">
        <w:t>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зазначенням</w:t>
      </w:r>
      <w:r w:rsidRPr="005F64EA">
        <w:rPr>
          <w:spacing w:val="1"/>
        </w:rPr>
        <w:t xml:space="preserve"> </w:t>
      </w:r>
      <w:r w:rsidR="00BE17DC">
        <w:t>імені</w:t>
      </w:r>
      <w:r w:rsidRPr="005F64EA">
        <w:rPr>
          <w:spacing w:val="1"/>
        </w:rPr>
        <w:t xml:space="preserve"> </w:t>
      </w:r>
      <w:r w:rsidRPr="005F64EA">
        <w:t>(найменування)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звертається,</w:t>
      </w:r>
      <w:r w:rsidRPr="005F64EA">
        <w:rPr>
          <w:spacing w:val="1"/>
        </w:rPr>
        <w:t xml:space="preserve"> </w:t>
      </w:r>
      <w:r w:rsidRPr="005F64EA">
        <w:t>кількості,</w:t>
      </w:r>
      <w:r w:rsidRPr="005F64EA">
        <w:rPr>
          <w:spacing w:val="1"/>
        </w:rPr>
        <w:t xml:space="preserve"> </w:t>
      </w:r>
      <w:r w:rsidRPr="005F64EA">
        <w:t>типу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класу</w:t>
      </w:r>
      <w:r w:rsidRPr="005F64EA">
        <w:rPr>
          <w:spacing w:val="1"/>
        </w:rPr>
        <w:t xml:space="preserve"> </w:t>
      </w:r>
      <w:r w:rsidRPr="005F64EA">
        <w:t>належних</w:t>
      </w:r>
      <w:r w:rsidRPr="005F64EA">
        <w:rPr>
          <w:spacing w:val="1"/>
        </w:rPr>
        <w:t xml:space="preserve"> </w:t>
      </w:r>
      <w:r w:rsidRPr="005F64EA">
        <w:t>йому</w:t>
      </w:r>
      <w:r w:rsidRPr="005F64EA">
        <w:rPr>
          <w:spacing w:val="1"/>
        </w:rPr>
        <w:t xml:space="preserve"> </w:t>
      </w:r>
      <w:r w:rsidRPr="005F64EA">
        <w:t>акцій,</w:t>
      </w:r>
      <w:r w:rsidRPr="005F64EA">
        <w:rPr>
          <w:spacing w:val="1"/>
        </w:rPr>
        <w:t xml:space="preserve"> </w:t>
      </w:r>
      <w:r w:rsidRPr="005F64EA">
        <w:t>змісту</w:t>
      </w:r>
      <w:r w:rsidRPr="005F64EA">
        <w:rPr>
          <w:spacing w:val="1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засвідченням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запиту</w:t>
      </w:r>
      <w:r w:rsidRPr="005F64EA">
        <w:rPr>
          <w:spacing w:val="1"/>
        </w:rPr>
        <w:t xml:space="preserve"> </w:t>
      </w:r>
      <w:r w:rsidRPr="005F64EA">
        <w:t>кваліфікованим</w:t>
      </w:r>
      <w:r w:rsidRPr="005F64EA">
        <w:rPr>
          <w:spacing w:val="1"/>
        </w:rPr>
        <w:t xml:space="preserve"> </w:t>
      </w:r>
      <w:r w:rsidRPr="005F64EA">
        <w:t>електронним</w:t>
      </w:r>
      <w:r w:rsidRPr="005F64EA">
        <w:rPr>
          <w:spacing w:val="1"/>
        </w:rPr>
        <w:t xml:space="preserve"> </w:t>
      </w:r>
      <w:r w:rsidRPr="005F64EA">
        <w:t>підписом</w:t>
      </w:r>
      <w:r w:rsidRPr="005F64EA">
        <w:rPr>
          <w:spacing w:val="1"/>
        </w:rPr>
        <w:t xml:space="preserve"> </w:t>
      </w:r>
      <w:r w:rsidRPr="005F64EA">
        <w:t>(іншим</w:t>
      </w:r>
      <w:r w:rsidRPr="005F64EA">
        <w:rPr>
          <w:spacing w:val="1"/>
        </w:rPr>
        <w:t xml:space="preserve"> </w:t>
      </w:r>
      <w:r w:rsidRPr="005F64EA">
        <w:t>засобом,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забезпечує</w:t>
      </w:r>
      <w:r w:rsidRPr="005F64EA">
        <w:rPr>
          <w:spacing w:val="1"/>
        </w:rPr>
        <w:t xml:space="preserve"> </w:t>
      </w:r>
      <w:r w:rsidRPr="005F64EA">
        <w:t>ідентифікацію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підтвердження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документу</w:t>
      </w:r>
      <w:r w:rsidRPr="005F64EA">
        <w:rPr>
          <w:spacing w:val="1"/>
        </w:rPr>
        <w:t xml:space="preserve"> </w:t>
      </w:r>
      <w:r w:rsidRPr="005F64EA">
        <w:t>особою).</w:t>
      </w:r>
      <w:r w:rsidRPr="005F64EA">
        <w:rPr>
          <w:spacing w:val="1"/>
        </w:rPr>
        <w:t xml:space="preserve"> </w:t>
      </w:r>
      <w:r w:rsidRPr="005F64EA">
        <w:t>Відповіді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запити</w:t>
      </w:r>
      <w:r w:rsidRPr="005F64EA">
        <w:rPr>
          <w:spacing w:val="1"/>
        </w:rPr>
        <w:t xml:space="preserve"> </w:t>
      </w:r>
      <w:r w:rsidRPr="005F64EA">
        <w:t>акціонерів</w:t>
      </w:r>
      <w:r w:rsidRPr="005F64EA">
        <w:rPr>
          <w:spacing w:val="1"/>
        </w:rPr>
        <w:t xml:space="preserve"> </w:t>
      </w:r>
      <w:r w:rsidRPr="005F64EA">
        <w:t>направляються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адресу</w:t>
      </w:r>
      <w:r w:rsidRPr="005F64EA">
        <w:rPr>
          <w:spacing w:val="1"/>
        </w:rPr>
        <w:t xml:space="preserve"> </w:t>
      </w:r>
      <w:r w:rsidRPr="005F64EA">
        <w:t>електронної</w:t>
      </w:r>
      <w:r w:rsidRPr="005F64EA">
        <w:rPr>
          <w:spacing w:val="1"/>
        </w:rPr>
        <w:t xml:space="preserve"> </w:t>
      </w:r>
      <w:r w:rsidRPr="005F64EA">
        <w:t>пошти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якої</w:t>
      </w:r>
      <w:r w:rsidRPr="005F64EA">
        <w:rPr>
          <w:spacing w:val="1"/>
        </w:rPr>
        <w:t xml:space="preserve"> </w:t>
      </w:r>
      <w:r w:rsidRPr="005F64EA">
        <w:t>надійшов</w:t>
      </w:r>
      <w:r w:rsidRPr="005F64EA">
        <w:rPr>
          <w:spacing w:val="1"/>
        </w:rPr>
        <w:t xml:space="preserve"> </w:t>
      </w:r>
      <w:r w:rsidRPr="005F64EA">
        <w:t>належним</w:t>
      </w:r>
      <w:r w:rsidRPr="005F64EA">
        <w:rPr>
          <w:spacing w:val="1"/>
        </w:rPr>
        <w:t xml:space="preserve"> </w:t>
      </w:r>
      <w:r w:rsidRPr="005F64EA">
        <w:t>чином</w:t>
      </w:r>
      <w:r w:rsidRPr="005F64EA">
        <w:rPr>
          <w:spacing w:val="1"/>
        </w:rPr>
        <w:t xml:space="preserve"> </w:t>
      </w:r>
      <w:r w:rsidRPr="005F64EA">
        <w:t>оформлений</w:t>
      </w:r>
      <w:r w:rsidRPr="005F64EA">
        <w:rPr>
          <w:spacing w:val="1"/>
        </w:rPr>
        <w:t xml:space="preserve"> </w:t>
      </w:r>
      <w:r w:rsidRPr="005F64EA">
        <w:t>запит,</w:t>
      </w:r>
      <w:r w:rsidRPr="005F64EA">
        <w:rPr>
          <w:spacing w:val="1"/>
        </w:rPr>
        <w:t xml:space="preserve"> </w:t>
      </w:r>
      <w:r w:rsidRPr="005F64EA">
        <w:t>із</w:t>
      </w:r>
      <w:r w:rsidRPr="005F64EA">
        <w:rPr>
          <w:spacing w:val="1"/>
        </w:rPr>
        <w:t xml:space="preserve"> </w:t>
      </w:r>
      <w:r w:rsidRPr="005F64EA">
        <w:t>засвідченням відповіді кваліфікованим електронним підписом уповноваженої особи. Товариство</w:t>
      </w:r>
      <w:r w:rsidRPr="005F64EA">
        <w:rPr>
          <w:spacing w:val="1"/>
        </w:rPr>
        <w:t xml:space="preserve"> </w:t>
      </w:r>
      <w:r w:rsidRPr="005F64EA">
        <w:t>може надати</w:t>
      </w:r>
      <w:r w:rsidRPr="005F64EA">
        <w:rPr>
          <w:spacing w:val="3"/>
        </w:rPr>
        <w:t xml:space="preserve"> </w:t>
      </w:r>
      <w:r w:rsidRPr="005F64EA">
        <w:t>одну</w:t>
      </w:r>
      <w:r w:rsidRPr="005F64EA">
        <w:rPr>
          <w:spacing w:val="-3"/>
        </w:rPr>
        <w:t xml:space="preserve"> </w:t>
      </w:r>
      <w:r w:rsidRPr="005F64EA">
        <w:t>загальну</w:t>
      </w:r>
      <w:r w:rsidRPr="005F64EA">
        <w:rPr>
          <w:spacing w:val="-4"/>
        </w:rPr>
        <w:t xml:space="preserve"> </w:t>
      </w:r>
      <w:r w:rsidRPr="005F64EA">
        <w:t>відповідь</w:t>
      </w:r>
      <w:r w:rsidRPr="005F64EA">
        <w:rPr>
          <w:spacing w:val="-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всі</w:t>
      </w:r>
      <w:r w:rsidRPr="005F64EA">
        <w:rPr>
          <w:spacing w:val="-3"/>
        </w:rPr>
        <w:t xml:space="preserve"> </w:t>
      </w:r>
      <w:r w:rsidRPr="005F64EA">
        <w:t>запитання</w:t>
      </w:r>
      <w:r w:rsidRPr="005F64EA">
        <w:rPr>
          <w:spacing w:val="1"/>
        </w:rPr>
        <w:t xml:space="preserve"> </w:t>
      </w:r>
      <w:r w:rsidRPr="005F64EA">
        <w:t>однакового</w:t>
      </w:r>
      <w:r w:rsidRPr="005F64EA">
        <w:rPr>
          <w:spacing w:val="-3"/>
        </w:rPr>
        <w:t xml:space="preserve"> </w:t>
      </w:r>
      <w:r w:rsidRPr="005F64EA">
        <w:t>змісту.</w:t>
      </w:r>
    </w:p>
    <w:p w:rsidR="00CF4BF5" w:rsidRDefault="00CF4BF5" w:rsidP="003625D2">
      <w:pPr>
        <w:pStyle w:val="a3"/>
        <w:spacing w:before="37"/>
        <w:ind w:right="123" w:firstLine="706"/>
      </w:pPr>
      <w:r w:rsidRPr="00CF4BF5">
        <w:t xml:space="preserve">Відповідальним за порядок ознайомлення акціонерів із документами, необхідними для прийняття рішень з питань порядку </w:t>
      </w:r>
      <w:r w:rsidR="008952A4">
        <w:t>денного річних Загальних зборів</w:t>
      </w:r>
      <w:r w:rsidRPr="00CF4BF5">
        <w:t xml:space="preserve"> є </w:t>
      </w:r>
      <w:r w:rsidR="008952A4" w:rsidRPr="008952A4">
        <w:t xml:space="preserve">директор </w:t>
      </w:r>
      <w:r w:rsidR="007678DF" w:rsidRPr="007678DF">
        <w:t>директор Шевчук Сергій Васильович</w:t>
      </w:r>
      <w:r w:rsidR="008952A4">
        <w:t>.</w:t>
      </w:r>
      <w:r w:rsidRPr="00CF4BF5">
        <w:t xml:space="preserve"> Контактн</w:t>
      </w:r>
      <w:r w:rsidR="008952A4">
        <w:t>ий</w:t>
      </w:r>
      <w:r w:rsidRPr="00CF4BF5">
        <w:t xml:space="preserve"> телефон </w:t>
      </w:r>
      <w:r w:rsidR="007678DF" w:rsidRPr="007678DF">
        <w:t>(0362) 64-41-17</w:t>
      </w:r>
      <w:r w:rsidR="007678DF">
        <w:t xml:space="preserve"> </w:t>
      </w:r>
      <w:r w:rsidRPr="00CF4BF5">
        <w:t xml:space="preserve">та електронна адреса для зв’язку з акціонерами: </w:t>
      </w:r>
      <w:r w:rsidR="00031BEC" w:rsidRPr="00031BEC">
        <w:t>pjscderevij@gmail.com</w:t>
      </w:r>
      <w:r w:rsidRPr="00CF4BF5">
        <w:t xml:space="preserve">. </w:t>
      </w:r>
    </w:p>
    <w:p w:rsidR="007E2B6F" w:rsidRPr="005F64EA" w:rsidRDefault="00E81BD6" w:rsidP="003625D2">
      <w:pPr>
        <w:pStyle w:val="a3"/>
        <w:spacing w:before="37"/>
        <w:ind w:right="123" w:firstLine="706"/>
      </w:pPr>
      <w:r w:rsidRPr="005F64EA">
        <w:t>Разом із запитом щодо ознайомлення з документами, необхідними для прийняття рішень з</w:t>
      </w:r>
      <w:r w:rsidRPr="005F64EA">
        <w:rPr>
          <w:spacing w:val="-57"/>
        </w:rPr>
        <w:t xml:space="preserve"> </w:t>
      </w:r>
      <w:r w:rsidRPr="005F64EA">
        <w:t>питань порядку денного, та/або запитаннями щодо порядку денного Загальних зборів,</w:t>
      </w:r>
      <w:r w:rsidRPr="005F64EA">
        <w:rPr>
          <w:spacing w:val="1"/>
        </w:rPr>
        <w:t xml:space="preserve"> </w:t>
      </w:r>
      <w:r w:rsidRPr="005F64EA">
        <w:t>акціонеру (представнику акціонера) необхідно надати до Товариства засвідчену належним чином</w:t>
      </w:r>
      <w:r w:rsidRPr="005F64EA">
        <w:rPr>
          <w:spacing w:val="-57"/>
        </w:rPr>
        <w:t xml:space="preserve"> </w:t>
      </w:r>
      <w:r w:rsidRPr="005F64EA">
        <w:t>копію</w:t>
      </w:r>
      <w:r w:rsidRPr="005F64EA">
        <w:rPr>
          <w:spacing w:val="22"/>
        </w:rPr>
        <w:t xml:space="preserve"> </w:t>
      </w:r>
      <w:r w:rsidRPr="005F64EA">
        <w:t>виписки</w:t>
      </w:r>
      <w:r w:rsidRPr="005F64EA">
        <w:rPr>
          <w:spacing w:val="19"/>
        </w:rPr>
        <w:t xml:space="preserve"> </w:t>
      </w:r>
      <w:r w:rsidRPr="005F64EA">
        <w:t>про</w:t>
      </w:r>
      <w:r w:rsidRPr="005F64EA">
        <w:rPr>
          <w:spacing w:val="18"/>
        </w:rPr>
        <w:t xml:space="preserve"> </w:t>
      </w:r>
      <w:r w:rsidRPr="005F64EA">
        <w:t>стан</w:t>
      </w:r>
      <w:r w:rsidRPr="005F64EA">
        <w:rPr>
          <w:spacing w:val="20"/>
        </w:rPr>
        <w:t xml:space="preserve"> </w:t>
      </w:r>
      <w:r w:rsidRPr="005F64EA">
        <w:t>рахунку</w:t>
      </w:r>
      <w:r w:rsidRPr="005F64EA">
        <w:rPr>
          <w:spacing w:val="18"/>
        </w:rPr>
        <w:t xml:space="preserve"> </w:t>
      </w:r>
      <w:r w:rsidRPr="005F64EA">
        <w:t>в</w:t>
      </w:r>
      <w:r w:rsidRPr="005F64EA">
        <w:rPr>
          <w:spacing w:val="20"/>
        </w:rPr>
        <w:t xml:space="preserve"> </w:t>
      </w:r>
      <w:r w:rsidRPr="005F64EA">
        <w:t>цінних</w:t>
      </w:r>
      <w:r w:rsidRPr="005F64EA">
        <w:rPr>
          <w:spacing w:val="18"/>
        </w:rPr>
        <w:t xml:space="preserve"> </w:t>
      </w:r>
      <w:r w:rsidRPr="005F64EA">
        <w:t>паперах,</w:t>
      </w:r>
      <w:r w:rsidRPr="005F64EA">
        <w:rPr>
          <w:spacing w:val="26"/>
        </w:rPr>
        <w:t xml:space="preserve"> </w:t>
      </w:r>
      <w:r w:rsidRPr="005F64EA">
        <w:t>яка</w:t>
      </w:r>
      <w:r w:rsidRPr="005F64EA">
        <w:rPr>
          <w:spacing w:val="17"/>
        </w:rPr>
        <w:t xml:space="preserve"> </w:t>
      </w:r>
      <w:r w:rsidRPr="005F64EA">
        <w:t>підтверджує</w:t>
      </w:r>
      <w:r w:rsidRPr="005F64EA">
        <w:rPr>
          <w:spacing w:val="21"/>
        </w:rPr>
        <w:t xml:space="preserve"> </w:t>
      </w:r>
      <w:r w:rsidRPr="005F64EA">
        <w:t>факт</w:t>
      </w:r>
      <w:r w:rsidRPr="005F64EA">
        <w:rPr>
          <w:spacing w:val="19"/>
        </w:rPr>
        <w:t xml:space="preserve"> </w:t>
      </w:r>
      <w:r w:rsidRPr="005F64EA">
        <w:t>володіння</w:t>
      </w:r>
      <w:r w:rsidRPr="005F64EA">
        <w:rPr>
          <w:spacing w:val="19"/>
        </w:rPr>
        <w:t xml:space="preserve"> </w:t>
      </w:r>
      <w:r w:rsidRPr="005F64EA">
        <w:t>акціонером</w:t>
      </w:r>
      <w:r w:rsidR="003625D2" w:rsidRPr="005F64EA">
        <w:t xml:space="preserve"> </w:t>
      </w:r>
      <w:r w:rsidRPr="005F64EA">
        <w:t>акціями Товариства, складену станом на дату не пізніше 5 календарних днів до дати звернення</w:t>
      </w:r>
      <w:r w:rsidRPr="005F64EA">
        <w:rPr>
          <w:spacing w:val="1"/>
        </w:rPr>
        <w:t xml:space="preserve"> </w:t>
      </w:r>
      <w:r w:rsidRPr="005F64EA">
        <w:t>акціонера (представника</w:t>
      </w:r>
      <w:r w:rsidRPr="005F64EA">
        <w:rPr>
          <w:spacing w:val="1"/>
        </w:rPr>
        <w:t xml:space="preserve"> </w:t>
      </w:r>
      <w:r w:rsidRPr="005F64EA">
        <w:t>акціонера).</w:t>
      </w:r>
    </w:p>
    <w:p w:rsidR="007E2B6F" w:rsidRPr="005F64EA" w:rsidRDefault="00E81BD6">
      <w:pPr>
        <w:pStyle w:val="a3"/>
        <w:spacing w:before="3"/>
        <w:ind w:right="119" w:firstLine="706"/>
      </w:pPr>
      <w:r w:rsidRPr="005F64EA">
        <w:t>Для реєстрації акціонерів (їх представників) для участі у Загальних зборах таким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(представником</w:t>
      </w:r>
      <w:r w:rsidRPr="005F64EA">
        <w:rPr>
          <w:spacing w:val="1"/>
        </w:rPr>
        <w:t xml:space="preserve"> </w:t>
      </w:r>
      <w:r w:rsidRPr="005F64EA">
        <w:t>акціонера)</w:t>
      </w:r>
      <w:r w:rsidRPr="005F64EA">
        <w:rPr>
          <w:spacing w:val="1"/>
        </w:rPr>
        <w:t xml:space="preserve"> </w:t>
      </w:r>
      <w:r w:rsidRPr="005F64EA">
        <w:t>подаються</w:t>
      </w:r>
      <w:r w:rsidRPr="005F64EA">
        <w:rPr>
          <w:spacing w:val="1"/>
        </w:rPr>
        <w:t xml:space="preserve"> </w:t>
      </w:r>
      <w:r w:rsidRPr="005F64EA">
        <w:t>бюлетені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 яка обслуговує рахунок в цінних паперах такого акціонера, на якому обліковуються</w:t>
      </w:r>
      <w:r w:rsidRPr="005F64EA">
        <w:rPr>
          <w:spacing w:val="1"/>
        </w:rPr>
        <w:t xml:space="preserve"> </w:t>
      </w:r>
      <w:r w:rsidRPr="005F64EA">
        <w:t>належні акціонеру акції Товариства на дату складення переліку акціонерів, які мають право на</w:t>
      </w:r>
      <w:r w:rsidRPr="005F64EA">
        <w:rPr>
          <w:spacing w:val="1"/>
        </w:rPr>
        <w:t xml:space="preserve"> </w:t>
      </w:r>
      <w:r w:rsidRPr="005F64EA">
        <w:t>участь у Загальних зборах. Разом із бюлетенями для голосування акціонеру (представнику</w:t>
      </w:r>
      <w:r w:rsidRPr="005F64EA">
        <w:rPr>
          <w:spacing w:val="-57"/>
        </w:rPr>
        <w:t xml:space="preserve"> </w:t>
      </w:r>
      <w:r w:rsidRPr="005F64EA">
        <w:t>акціонера) необхідно надати депозитарній установі паспорт (засвідчену належним чином копію),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можливості</w:t>
      </w:r>
      <w:r w:rsidRPr="005F64EA">
        <w:rPr>
          <w:spacing w:val="1"/>
        </w:rPr>
        <w:t xml:space="preserve"> </w:t>
      </w:r>
      <w:r w:rsidRPr="005F64EA">
        <w:t>його</w:t>
      </w:r>
      <w:r w:rsidRPr="005F64EA">
        <w:rPr>
          <w:spacing w:val="1"/>
        </w:rPr>
        <w:t xml:space="preserve"> </w:t>
      </w:r>
      <w:r w:rsidRPr="005F64EA">
        <w:t>ідентифікації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верифікації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представнику</w:t>
      </w:r>
      <w:r w:rsidRPr="005F64EA">
        <w:rPr>
          <w:spacing w:val="1"/>
        </w:rPr>
        <w:t xml:space="preserve"> </w:t>
      </w:r>
      <w:r w:rsidRPr="005F64EA">
        <w:t>акціонера також</w:t>
      </w:r>
      <w:r w:rsidRPr="005F64EA">
        <w:rPr>
          <w:spacing w:val="1"/>
        </w:rPr>
        <w:t xml:space="preserve"> </w:t>
      </w:r>
      <w:r w:rsidRPr="005F64EA">
        <w:t>документ, що</w:t>
      </w:r>
      <w:r w:rsidRPr="005F64EA">
        <w:rPr>
          <w:spacing w:val="1"/>
        </w:rPr>
        <w:t xml:space="preserve"> </w:t>
      </w:r>
      <w:r w:rsidRPr="005F64EA">
        <w:t>підтверджує його повноваження (засвідчену належним чином</w:t>
      </w:r>
      <w:r w:rsidRPr="005F64EA">
        <w:rPr>
          <w:spacing w:val="1"/>
        </w:rPr>
        <w:t xml:space="preserve"> </w:t>
      </w:r>
      <w:r w:rsidRPr="005F64EA">
        <w:t>копію). Депозитарна установа може вимагати у акціонера (представника акціонера) також інші</w:t>
      </w:r>
      <w:r w:rsidRPr="005F64EA">
        <w:rPr>
          <w:spacing w:val="1"/>
        </w:rPr>
        <w:t xml:space="preserve"> </w:t>
      </w:r>
      <w:r w:rsidRPr="005F64EA">
        <w:t>документи, необхідні для його ідентифікації та верифікації, відповідно із положенням договору,</w:t>
      </w:r>
      <w:r w:rsidRPr="005F64EA">
        <w:rPr>
          <w:spacing w:val="1"/>
        </w:rPr>
        <w:t xml:space="preserve"> </w:t>
      </w:r>
      <w:r w:rsidRPr="005F64EA">
        <w:t>укладеного</w:t>
      </w:r>
      <w:r w:rsidRPr="005F64EA">
        <w:rPr>
          <w:spacing w:val="1"/>
        </w:rPr>
        <w:t xml:space="preserve"> </w:t>
      </w:r>
      <w:r w:rsidRPr="005F64EA">
        <w:t>між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такою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депозитарну</w:t>
      </w:r>
      <w:r w:rsidRPr="005F64EA">
        <w:rPr>
          <w:spacing w:val="1"/>
        </w:rPr>
        <w:t xml:space="preserve"> </w:t>
      </w:r>
      <w:r w:rsidRPr="005F64EA">
        <w:t>систему</w:t>
      </w:r>
      <w:r w:rsidRPr="005F64EA">
        <w:rPr>
          <w:spacing w:val="1"/>
        </w:rPr>
        <w:t xml:space="preserve"> </w:t>
      </w:r>
      <w:r w:rsidRPr="005F64EA">
        <w:t>та/або</w:t>
      </w:r>
      <w:r w:rsidRPr="005F64EA">
        <w:rPr>
          <w:spacing w:val="1"/>
        </w:rPr>
        <w:t xml:space="preserve"> </w:t>
      </w:r>
      <w:r w:rsidRPr="005F64EA">
        <w:t>законодавством,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регулює</w:t>
      </w:r>
      <w:r w:rsidRPr="005F64EA">
        <w:rPr>
          <w:spacing w:val="1"/>
        </w:rPr>
        <w:t xml:space="preserve"> </w:t>
      </w:r>
      <w:r w:rsidRPr="005F64EA">
        <w:t>порядок</w:t>
      </w:r>
      <w:r w:rsidRPr="005F64EA">
        <w:rPr>
          <w:spacing w:val="1"/>
        </w:rPr>
        <w:t xml:space="preserve"> </w:t>
      </w:r>
      <w:r w:rsidRPr="005F64EA">
        <w:t>дистанційного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-57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зборів.</w:t>
      </w:r>
    </w:p>
    <w:p w:rsidR="007E2B6F" w:rsidRPr="005F64EA" w:rsidRDefault="00E81BD6">
      <w:pPr>
        <w:pStyle w:val="a3"/>
        <w:ind w:right="120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 особа юридичної особи, а також уповноважена особа держави чи територіальної</w:t>
      </w:r>
      <w:r w:rsidRPr="005F64EA">
        <w:rPr>
          <w:spacing w:val="1"/>
        </w:rPr>
        <w:t xml:space="preserve"> </w:t>
      </w:r>
      <w:r w:rsidRPr="005F64EA">
        <w:t>громади.</w:t>
      </w:r>
    </w:p>
    <w:p w:rsidR="007E2B6F" w:rsidRPr="005F64EA" w:rsidRDefault="00E81BD6">
      <w:pPr>
        <w:pStyle w:val="a3"/>
        <w:spacing w:before="1"/>
        <w:ind w:right="136" w:firstLine="706"/>
      </w:pPr>
      <w:r w:rsidRPr="005F64EA">
        <w:t>Посадові особи органів акціонерного товариства та їх афілійовані особи не можуть бути</w:t>
      </w:r>
      <w:r w:rsidRPr="005F64EA">
        <w:rPr>
          <w:spacing w:val="1"/>
        </w:rPr>
        <w:t xml:space="preserve"> </w:t>
      </w:r>
      <w:r w:rsidRPr="005F64EA">
        <w:t>представниками</w:t>
      </w:r>
      <w:r w:rsidRPr="005F64EA">
        <w:rPr>
          <w:spacing w:val="2"/>
        </w:rPr>
        <w:t xml:space="preserve"> </w:t>
      </w:r>
      <w:r w:rsidRPr="005F64EA">
        <w:t>інших</w:t>
      </w:r>
      <w:r w:rsidRPr="005F64EA">
        <w:rPr>
          <w:spacing w:val="-4"/>
        </w:rPr>
        <w:t xml:space="preserve"> </w:t>
      </w:r>
      <w:r w:rsidRPr="005F64EA">
        <w:t>акціонерів</w:t>
      </w:r>
      <w:r w:rsidRPr="005F64EA">
        <w:rPr>
          <w:spacing w:val="3"/>
        </w:rPr>
        <w:t xml:space="preserve"> </w:t>
      </w:r>
      <w:r w:rsidRPr="005F64EA">
        <w:t>акціонерного</w:t>
      </w:r>
      <w:r w:rsidRPr="005F64EA">
        <w:rPr>
          <w:spacing w:val="-4"/>
        </w:rPr>
        <w:t xml:space="preserve"> </w:t>
      </w:r>
      <w:r w:rsidRPr="005F64EA">
        <w:t>товариства</w:t>
      </w:r>
      <w:r w:rsidRPr="005F64EA">
        <w:rPr>
          <w:spacing w:val="-5"/>
        </w:rPr>
        <w:t xml:space="preserve"> </w:t>
      </w:r>
      <w:r w:rsidRPr="005F64EA">
        <w:t>на Загальних</w:t>
      </w:r>
      <w:r w:rsidRPr="005F64EA">
        <w:rPr>
          <w:spacing w:val="-4"/>
        </w:rPr>
        <w:t xml:space="preserve"> </w:t>
      </w:r>
      <w:r w:rsidRPr="005F64EA">
        <w:t>зборах.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t>Представником</w:t>
      </w:r>
      <w:r w:rsidRPr="005F64EA">
        <w:rPr>
          <w:spacing w:val="1"/>
        </w:rPr>
        <w:t xml:space="preserve"> </w:t>
      </w:r>
      <w:r w:rsidRPr="005F64EA">
        <w:t>акціонера – фізичної чи юридичної</w:t>
      </w:r>
      <w:r w:rsidRPr="005F64EA">
        <w:rPr>
          <w:spacing w:val="60"/>
        </w:rPr>
        <w:t xml:space="preserve"> </w:t>
      </w:r>
      <w:r w:rsidRPr="005F64EA">
        <w:t>особи на Загальних зборах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бути</w:t>
      </w:r>
      <w:r w:rsidRPr="005F64EA">
        <w:rPr>
          <w:spacing w:val="1"/>
        </w:rPr>
        <w:t xml:space="preserve"> </w:t>
      </w:r>
      <w:r w:rsidRPr="005F64EA">
        <w:t>інша</w:t>
      </w:r>
      <w:r w:rsidRPr="005F64EA">
        <w:rPr>
          <w:spacing w:val="1"/>
        </w:rPr>
        <w:t xml:space="preserve"> </w:t>
      </w:r>
      <w:r w:rsidRPr="005F64EA">
        <w:t>фізична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уповноважена</w:t>
      </w:r>
      <w:r w:rsidRPr="005F64EA">
        <w:rPr>
          <w:spacing w:val="1"/>
        </w:rPr>
        <w:t xml:space="preserve"> </w:t>
      </w:r>
      <w:r w:rsidRPr="005F64EA">
        <w:t>особа</w:t>
      </w:r>
      <w:r w:rsidRPr="005F64EA">
        <w:rPr>
          <w:spacing w:val="1"/>
        </w:rPr>
        <w:t xml:space="preserve"> </w:t>
      </w:r>
      <w:r w:rsidRPr="005F64EA">
        <w:t>юридичної</w:t>
      </w:r>
      <w:r w:rsidRPr="005F64EA">
        <w:rPr>
          <w:spacing w:val="1"/>
        </w:rPr>
        <w:t xml:space="preserve"> </w:t>
      </w:r>
      <w:r w:rsidRPr="005F64EA">
        <w:t>особи,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представником</w:t>
      </w:r>
      <w:r w:rsidRPr="005F64EA">
        <w:rPr>
          <w:spacing w:val="-57"/>
        </w:rPr>
        <w:t xml:space="preserve"> </w:t>
      </w:r>
      <w:r w:rsidRPr="005F64EA">
        <w:t>акціонера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держави</w:t>
      </w:r>
      <w:r w:rsidRPr="005F64EA">
        <w:rPr>
          <w:spacing w:val="1"/>
        </w:rPr>
        <w:t xml:space="preserve"> </w:t>
      </w:r>
      <w:r w:rsidRPr="005F64EA">
        <w:t>чи</w:t>
      </w:r>
      <w:r w:rsidRPr="005F64EA">
        <w:rPr>
          <w:spacing w:val="1"/>
        </w:rPr>
        <w:t xml:space="preserve"> </w:t>
      </w:r>
      <w:r w:rsidRPr="005F64EA">
        <w:t>територіальної</w:t>
      </w:r>
      <w:r w:rsidRPr="005F64EA">
        <w:rPr>
          <w:spacing w:val="1"/>
        </w:rPr>
        <w:t xml:space="preserve"> </w:t>
      </w:r>
      <w:r w:rsidRPr="005F64EA">
        <w:t>громади</w:t>
      </w:r>
      <w:r w:rsidRPr="005F64EA">
        <w:rPr>
          <w:spacing w:val="1"/>
        </w:rPr>
        <w:t xml:space="preserve"> </w:t>
      </w:r>
      <w:r w:rsidRPr="005F64EA">
        <w:t>–</w:t>
      </w:r>
      <w:r w:rsidRPr="005F64EA">
        <w:rPr>
          <w:spacing w:val="1"/>
        </w:rPr>
        <w:t xml:space="preserve"> </w:t>
      </w:r>
      <w:r w:rsidRPr="005F64EA">
        <w:t>уповноважена особа</w:t>
      </w:r>
      <w:r w:rsidRPr="005F64EA">
        <w:rPr>
          <w:spacing w:val="1"/>
        </w:rPr>
        <w:t xml:space="preserve"> </w:t>
      </w:r>
      <w:r w:rsidRPr="005F64EA">
        <w:t>органу, що здійснює</w:t>
      </w:r>
      <w:r w:rsidRPr="005F64EA">
        <w:rPr>
          <w:spacing w:val="1"/>
        </w:rPr>
        <w:t xml:space="preserve"> </w:t>
      </w:r>
      <w:r w:rsidRPr="005F64EA">
        <w:t>управління</w:t>
      </w:r>
      <w:r w:rsidRPr="005F64EA">
        <w:rPr>
          <w:spacing w:val="-4"/>
        </w:rPr>
        <w:t xml:space="preserve"> </w:t>
      </w:r>
      <w:r w:rsidRPr="005F64EA">
        <w:t>державним</w:t>
      </w:r>
      <w:r w:rsidRPr="005F64EA">
        <w:rPr>
          <w:spacing w:val="4"/>
        </w:rPr>
        <w:t xml:space="preserve"> </w:t>
      </w:r>
      <w:r w:rsidRPr="005F64EA">
        <w:t>чи</w:t>
      </w:r>
      <w:r w:rsidRPr="005F64EA">
        <w:rPr>
          <w:spacing w:val="-2"/>
        </w:rPr>
        <w:t xml:space="preserve"> </w:t>
      </w:r>
      <w:r w:rsidRPr="005F64EA">
        <w:t>комунальним</w:t>
      </w:r>
      <w:r w:rsidRPr="005F64EA">
        <w:rPr>
          <w:spacing w:val="-1"/>
        </w:rPr>
        <w:t xml:space="preserve"> </w:t>
      </w:r>
      <w:r w:rsidRPr="005F64EA">
        <w:t>майном.</w:t>
      </w:r>
    </w:p>
    <w:p w:rsidR="007E2B6F" w:rsidRPr="005F64EA" w:rsidRDefault="00E81BD6">
      <w:pPr>
        <w:pStyle w:val="a3"/>
        <w:spacing w:line="275" w:lineRule="exact"/>
        <w:ind w:left="879"/>
      </w:pPr>
      <w:r w:rsidRPr="005F64EA">
        <w:t>Акціонер має</w:t>
      </w:r>
      <w:r w:rsidRPr="005F64EA">
        <w:rPr>
          <w:spacing w:val="-3"/>
        </w:rPr>
        <w:t xml:space="preserve"> </w:t>
      </w:r>
      <w:r w:rsidRPr="005F64EA">
        <w:t>право</w:t>
      </w:r>
      <w:r w:rsidRPr="005F64EA">
        <w:rPr>
          <w:spacing w:val="-5"/>
        </w:rPr>
        <w:t xml:space="preserve"> </w:t>
      </w:r>
      <w:r w:rsidRPr="005F64EA">
        <w:t>призначити</w:t>
      </w:r>
      <w:r w:rsidRPr="005F64EA">
        <w:rPr>
          <w:spacing w:val="-3"/>
        </w:rPr>
        <w:t xml:space="preserve"> </w:t>
      </w:r>
      <w:r w:rsidRPr="005F64EA">
        <w:t>свого</w:t>
      </w:r>
      <w:r w:rsidRPr="005F64EA">
        <w:rPr>
          <w:spacing w:val="-4"/>
        </w:rPr>
        <w:t xml:space="preserve"> </w:t>
      </w:r>
      <w:r w:rsidRPr="005F64EA">
        <w:t>представника</w:t>
      </w:r>
      <w:r w:rsidRPr="005F64EA">
        <w:rPr>
          <w:spacing w:val="-1"/>
        </w:rPr>
        <w:t xml:space="preserve"> </w:t>
      </w:r>
      <w:r w:rsidRPr="005F64EA">
        <w:t>постійно</w:t>
      </w:r>
      <w:r w:rsidRPr="005F64EA">
        <w:rPr>
          <w:spacing w:val="-4"/>
        </w:rPr>
        <w:t xml:space="preserve"> </w:t>
      </w:r>
      <w:r w:rsidRPr="005F64EA">
        <w:t>або на</w:t>
      </w:r>
      <w:r w:rsidRPr="005F64EA">
        <w:rPr>
          <w:spacing w:val="-6"/>
        </w:rPr>
        <w:t xml:space="preserve"> </w:t>
      </w:r>
      <w:r w:rsidRPr="005F64EA">
        <w:t>певний</w:t>
      </w:r>
      <w:r w:rsidRPr="005F64EA">
        <w:rPr>
          <w:spacing w:val="-3"/>
        </w:rPr>
        <w:t xml:space="preserve"> </w:t>
      </w:r>
      <w:r w:rsidRPr="005F64EA">
        <w:t>строк.</w:t>
      </w:r>
    </w:p>
    <w:p w:rsidR="007E2B6F" w:rsidRPr="005F64EA" w:rsidRDefault="00E81BD6">
      <w:pPr>
        <w:pStyle w:val="a3"/>
        <w:ind w:right="122" w:firstLine="706"/>
      </w:pPr>
      <w:r w:rsidRPr="005F64EA">
        <w:t>Довіреність на право участі та голосування на Загальних зборах, видана фізичною</w:t>
      </w:r>
      <w:r w:rsidRPr="005F64EA">
        <w:rPr>
          <w:spacing w:val="1"/>
        </w:rPr>
        <w:t xml:space="preserve"> </w:t>
      </w:r>
      <w:r w:rsidRPr="005F64EA">
        <w:t>особою,</w:t>
      </w:r>
      <w:r w:rsidRPr="005F64EA">
        <w:rPr>
          <w:spacing w:val="1"/>
        </w:rPr>
        <w:t xml:space="preserve"> </w:t>
      </w:r>
      <w:r w:rsidRPr="005F64EA">
        <w:t>посвідчується</w:t>
      </w:r>
      <w:r w:rsidRPr="005F64EA">
        <w:rPr>
          <w:spacing w:val="60"/>
        </w:rPr>
        <w:t xml:space="preserve"> </w:t>
      </w:r>
      <w:r w:rsidRPr="005F64EA">
        <w:t>нотаріусом або іншими</w:t>
      </w:r>
      <w:r w:rsidRPr="005F64EA">
        <w:rPr>
          <w:spacing w:val="60"/>
        </w:rPr>
        <w:t xml:space="preserve"> </w:t>
      </w:r>
      <w:r w:rsidRPr="005F64EA">
        <w:t>посадовими особами, які вчиняють нотаріальні</w:t>
      </w:r>
      <w:r w:rsidRPr="005F64EA">
        <w:rPr>
          <w:spacing w:val="1"/>
        </w:rPr>
        <w:t xml:space="preserve"> </w:t>
      </w:r>
      <w:r w:rsidRPr="005F64EA">
        <w:t>дії,</w:t>
      </w:r>
      <w:r w:rsidRPr="005F64EA">
        <w:rPr>
          <w:spacing w:val="1"/>
        </w:rPr>
        <w:t xml:space="preserve"> </w:t>
      </w:r>
      <w:r w:rsidRPr="005F64EA">
        <w:t>а</w:t>
      </w:r>
      <w:r w:rsidRPr="005F64EA">
        <w:rPr>
          <w:spacing w:val="1"/>
        </w:rPr>
        <w:t xml:space="preserve"> </w:t>
      </w:r>
      <w:r w:rsidRPr="005F64EA">
        <w:t>також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посвідчуватися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у</w:t>
      </w:r>
      <w:r w:rsidRPr="005F64EA">
        <w:rPr>
          <w:spacing w:val="1"/>
        </w:rPr>
        <w:t xml:space="preserve"> </w:t>
      </w:r>
      <w:r w:rsidRPr="005F64EA">
        <w:t>встановленому</w:t>
      </w:r>
      <w:r w:rsidRPr="005F64EA">
        <w:rPr>
          <w:spacing w:val="1"/>
        </w:rPr>
        <w:t xml:space="preserve"> </w:t>
      </w:r>
      <w:r w:rsidRPr="005F64EA">
        <w:t>Національною</w:t>
      </w:r>
      <w:r w:rsidRPr="005F64EA">
        <w:rPr>
          <w:spacing w:val="1"/>
        </w:rPr>
        <w:t xml:space="preserve"> </w:t>
      </w:r>
      <w:r w:rsidRPr="005F64EA">
        <w:t>комісією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паперів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фондового</w:t>
      </w:r>
      <w:r w:rsidRPr="005F64EA">
        <w:rPr>
          <w:spacing w:val="1"/>
        </w:rPr>
        <w:t xml:space="preserve"> </w:t>
      </w:r>
      <w:r w:rsidRPr="005F64EA">
        <w:t>ринку</w:t>
      </w:r>
      <w:r w:rsidRPr="005F64EA">
        <w:rPr>
          <w:spacing w:val="1"/>
        </w:rPr>
        <w:t xml:space="preserve"> </w:t>
      </w:r>
      <w:r w:rsidRPr="005F64EA">
        <w:t>порядку.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 на Загальних зборах від імені юридичної особи видається її органом або</w:t>
      </w:r>
      <w:r w:rsidRPr="005F64EA">
        <w:rPr>
          <w:spacing w:val="1"/>
        </w:rPr>
        <w:t xml:space="preserve"> </w:t>
      </w:r>
      <w:r w:rsidRPr="005F64EA">
        <w:t>іншою</w:t>
      </w:r>
      <w:r w:rsidRPr="005F64EA">
        <w:rPr>
          <w:spacing w:val="-1"/>
        </w:rPr>
        <w:t xml:space="preserve"> </w:t>
      </w:r>
      <w:r w:rsidRPr="005F64EA">
        <w:t>особою,</w:t>
      </w:r>
      <w:r w:rsidRPr="005F64EA">
        <w:rPr>
          <w:spacing w:val="4"/>
        </w:rPr>
        <w:t xml:space="preserve"> </w:t>
      </w:r>
      <w:r w:rsidRPr="005F64EA">
        <w:t>уповноваженою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-5"/>
        </w:rPr>
        <w:t xml:space="preserve"> </w:t>
      </w:r>
      <w:r w:rsidRPr="005F64EA">
        <w:t>це</w:t>
      </w:r>
      <w:r w:rsidRPr="005F64EA">
        <w:rPr>
          <w:spacing w:val="1"/>
        </w:rPr>
        <w:t xml:space="preserve"> </w:t>
      </w:r>
      <w:r w:rsidRPr="005F64EA">
        <w:t>її</w:t>
      </w:r>
      <w:r w:rsidRPr="005F64EA">
        <w:rPr>
          <w:spacing w:val="-2"/>
        </w:rPr>
        <w:t xml:space="preserve"> </w:t>
      </w:r>
      <w:r w:rsidRPr="005F64EA">
        <w:t>установчими</w:t>
      </w:r>
      <w:r w:rsidRPr="005F64EA">
        <w:rPr>
          <w:spacing w:val="-3"/>
        </w:rPr>
        <w:t xml:space="preserve"> </w:t>
      </w:r>
      <w:r w:rsidRPr="005F64EA">
        <w:t>документами.</w:t>
      </w:r>
    </w:p>
    <w:p w:rsidR="007E2B6F" w:rsidRPr="005F64EA" w:rsidRDefault="00E81BD6">
      <w:pPr>
        <w:pStyle w:val="a3"/>
        <w:ind w:right="117" w:firstLine="706"/>
      </w:pPr>
      <w:r w:rsidRPr="005F64EA">
        <w:t>Довіреність на право участі та голосування на Загальних зборах може містити</w:t>
      </w:r>
      <w:r w:rsidRPr="005F64EA">
        <w:rPr>
          <w:spacing w:val="1"/>
        </w:rPr>
        <w:t xml:space="preserve"> </w:t>
      </w:r>
      <w:r w:rsidRPr="005F64EA">
        <w:t>завдання щодо голосування, тобто перелік питань, порядку денного Загальних зборів із</w:t>
      </w:r>
      <w:r w:rsidRPr="005F64EA">
        <w:rPr>
          <w:spacing w:val="1"/>
        </w:rPr>
        <w:t xml:space="preserve"> </w:t>
      </w:r>
      <w:r w:rsidRPr="005F64EA">
        <w:t>зазначенням того, як і за яке (проти якого) рішення потрібно проголосувати. Якщо довіреність не</w:t>
      </w:r>
      <w:r w:rsidRPr="005F64EA">
        <w:rPr>
          <w:spacing w:val="1"/>
        </w:rPr>
        <w:t xml:space="preserve"> </w:t>
      </w:r>
      <w:r w:rsidRPr="005F64EA">
        <w:t>містить</w:t>
      </w:r>
      <w:r w:rsidRPr="005F64EA">
        <w:rPr>
          <w:spacing w:val="1"/>
        </w:rPr>
        <w:t xml:space="preserve"> </w:t>
      </w:r>
      <w:r w:rsidRPr="005F64EA">
        <w:t>завдання щодо</w:t>
      </w:r>
      <w:r w:rsidRPr="005F64EA">
        <w:rPr>
          <w:spacing w:val="1"/>
        </w:rPr>
        <w:t xml:space="preserve"> </w:t>
      </w:r>
      <w:r w:rsidRPr="005F64EA">
        <w:t>голосування,</w:t>
      </w:r>
      <w:r w:rsidRPr="005F64EA">
        <w:rPr>
          <w:spacing w:val="1"/>
        </w:rPr>
        <w:t xml:space="preserve"> </w:t>
      </w:r>
      <w:r w:rsidRPr="005F64EA">
        <w:t>представник</w:t>
      </w:r>
      <w:r w:rsidRPr="005F64EA">
        <w:rPr>
          <w:spacing w:val="1"/>
        </w:rPr>
        <w:t xml:space="preserve"> </w:t>
      </w:r>
      <w:r w:rsidRPr="005F64EA">
        <w:t>вирішує всі</w:t>
      </w:r>
      <w:r w:rsidRPr="005F64EA">
        <w:rPr>
          <w:spacing w:val="1"/>
        </w:rPr>
        <w:t xml:space="preserve"> </w:t>
      </w:r>
      <w:r w:rsidRPr="005F64EA">
        <w:t>питання щодо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-3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свій</w:t>
      </w:r>
      <w:r w:rsidRPr="005F64EA">
        <w:rPr>
          <w:spacing w:val="4"/>
        </w:rPr>
        <w:t xml:space="preserve"> </w:t>
      </w:r>
      <w:r w:rsidRPr="005F64EA">
        <w:t>розсуд.</w:t>
      </w:r>
    </w:p>
    <w:p w:rsidR="007E2B6F" w:rsidRPr="005F64EA" w:rsidRDefault="00E81BD6">
      <w:pPr>
        <w:pStyle w:val="a3"/>
        <w:spacing w:before="5" w:line="237" w:lineRule="auto"/>
        <w:ind w:right="124" w:firstLine="70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має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видати</w:t>
      </w:r>
      <w:r w:rsidRPr="005F64EA">
        <w:rPr>
          <w:spacing w:val="1"/>
        </w:rPr>
        <w:t xml:space="preserve"> </w:t>
      </w:r>
      <w:r w:rsidRPr="005F64EA">
        <w:t>довіреність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60"/>
        </w:rPr>
        <w:t xml:space="preserve"> </w:t>
      </w:r>
      <w:r w:rsidRPr="005F64EA">
        <w:t>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декільком</w:t>
      </w:r>
      <w:r w:rsidRPr="005F64EA">
        <w:rPr>
          <w:spacing w:val="3"/>
        </w:rPr>
        <w:t xml:space="preserve"> </w:t>
      </w:r>
      <w:r w:rsidRPr="005F64EA">
        <w:t>своїм</w:t>
      </w:r>
      <w:r w:rsidRPr="005F64EA">
        <w:rPr>
          <w:spacing w:val="-2"/>
        </w:rPr>
        <w:t xml:space="preserve"> </w:t>
      </w:r>
      <w:r w:rsidRPr="005F64EA">
        <w:t>представникам.</w:t>
      </w:r>
    </w:p>
    <w:p w:rsidR="007E2B6F" w:rsidRPr="005F64EA" w:rsidRDefault="00E81BD6">
      <w:pPr>
        <w:pStyle w:val="a3"/>
        <w:spacing w:before="3"/>
        <w:ind w:right="123" w:firstLine="706"/>
      </w:pPr>
      <w:r w:rsidRPr="005F64EA">
        <w:t>Якщо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шляхом</w:t>
      </w:r>
      <w:r w:rsidRPr="005F64EA">
        <w:rPr>
          <w:spacing w:val="1"/>
        </w:rPr>
        <w:t xml:space="preserve"> </w:t>
      </w:r>
      <w:r w:rsidRPr="005F64EA">
        <w:t>направлення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 здійснили декілька представників акціонера,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60"/>
        </w:rPr>
        <w:t xml:space="preserve"> </w:t>
      </w:r>
      <w:r w:rsidRPr="005F64EA">
        <w:t>довіреність видана одночасно,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допускається</w:t>
      </w:r>
      <w:r w:rsidRPr="005F64EA">
        <w:rPr>
          <w:spacing w:val="1"/>
        </w:rPr>
        <w:t xml:space="preserve"> </w:t>
      </w:r>
      <w:r w:rsidRPr="005F64EA">
        <w:t>той</w:t>
      </w:r>
      <w:r w:rsidRPr="005F64EA">
        <w:rPr>
          <w:spacing w:val="1"/>
        </w:rPr>
        <w:t xml:space="preserve"> </w:t>
      </w:r>
      <w:r w:rsidRPr="005F64EA">
        <w:t>представник,</w:t>
      </w:r>
      <w:r w:rsidRPr="005F64EA">
        <w:rPr>
          <w:spacing w:val="1"/>
        </w:rPr>
        <w:t xml:space="preserve"> </w:t>
      </w:r>
      <w:r w:rsidRPr="005F64EA">
        <w:t>який</w:t>
      </w:r>
      <w:r w:rsidRPr="005F64EA">
        <w:rPr>
          <w:spacing w:val="1"/>
        </w:rPr>
        <w:t xml:space="preserve"> </w:t>
      </w:r>
      <w:r w:rsidRPr="005F64EA">
        <w:t>надав</w:t>
      </w:r>
      <w:r w:rsidRPr="005F64EA">
        <w:rPr>
          <w:spacing w:val="1"/>
        </w:rPr>
        <w:t xml:space="preserve"> </w:t>
      </w:r>
      <w:r w:rsidRPr="005F64EA">
        <w:t>бюлетень</w:t>
      </w:r>
      <w:r w:rsidRPr="005F64EA">
        <w:rPr>
          <w:spacing w:val="1"/>
        </w:rPr>
        <w:t xml:space="preserve"> </w:t>
      </w:r>
      <w:r w:rsidRPr="005F64EA">
        <w:t>першим.</w:t>
      </w:r>
    </w:p>
    <w:p w:rsidR="007E2B6F" w:rsidRPr="005F64EA" w:rsidRDefault="00E81BD6">
      <w:pPr>
        <w:pStyle w:val="a3"/>
        <w:spacing w:before="1"/>
        <w:ind w:right="124" w:firstLine="706"/>
      </w:pPr>
      <w:r w:rsidRPr="005F64EA">
        <w:lastRenderedPageBreak/>
        <w:t>Надання</w:t>
      </w:r>
      <w:r w:rsidRPr="005F64EA">
        <w:rPr>
          <w:spacing w:val="1"/>
        </w:rPr>
        <w:t xml:space="preserve"> </w:t>
      </w:r>
      <w:r w:rsidRPr="005F64EA">
        <w:t>довіреності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право</w:t>
      </w:r>
      <w:r w:rsidRPr="005F64EA">
        <w:rPr>
          <w:spacing w:val="1"/>
        </w:rPr>
        <w:t xml:space="preserve"> </w:t>
      </w:r>
      <w:r w:rsidRPr="005F64EA">
        <w:t>участі</w:t>
      </w:r>
      <w:r w:rsidRPr="005F64EA">
        <w:rPr>
          <w:spacing w:val="1"/>
        </w:rPr>
        <w:t xml:space="preserve"> </w:t>
      </w:r>
      <w:r w:rsidRPr="005F64EA">
        <w:t>та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не</w:t>
      </w:r>
      <w:r w:rsidRPr="005F64EA">
        <w:rPr>
          <w:spacing w:val="1"/>
        </w:rPr>
        <w:t xml:space="preserve"> </w:t>
      </w:r>
      <w:r w:rsidRPr="005F64EA">
        <w:t>виключає право участі на цих Загальних зборах акціонера, який видав довіреність, замість</w:t>
      </w:r>
      <w:r w:rsidRPr="005F64EA">
        <w:rPr>
          <w:spacing w:val="-57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представника.</w:t>
      </w:r>
    </w:p>
    <w:p w:rsidR="007E2B6F" w:rsidRPr="005F64EA" w:rsidRDefault="00E81BD6">
      <w:pPr>
        <w:pStyle w:val="a3"/>
        <w:ind w:right="119" w:firstLine="706"/>
      </w:pPr>
      <w:r w:rsidRPr="005F64EA">
        <w:t>Акціонер має право у будь-який час до закінчення строку, відведеного для голосування на</w:t>
      </w:r>
      <w:r w:rsidRPr="005F64EA">
        <w:rPr>
          <w:spacing w:val="1"/>
        </w:rPr>
        <w:t xml:space="preserve"> </w:t>
      </w:r>
      <w:r w:rsidRPr="005F64EA">
        <w:t>Загальних зборах відкликати чи замінити свого представника на Загальних зборах,</w:t>
      </w:r>
      <w:r w:rsidRPr="005F64EA">
        <w:rPr>
          <w:spacing w:val="1"/>
        </w:rPr>
        <w:t xml:space="preserve"> </w:t>
      </w:r>
      <w:r w:rsidRPr="005F64EA">
        <w:t>повідомивши про це депозитарну установу, яка обслуговує рахунок в цінних паперах такого</w:t>
      </w:r>
      <w:r w:rsidRPr="005F64EA">
        <w:rPr>
          <w:spacing w:val="1"/>
        </w:rPr>
        <w:t xml:space="preserve"> </w:t>
      </w:r>
      <w:r w:rsidRPr="005F64EA">
        <w:t>акціонера, на якому обліковуються належні акціонеру акції Товариства, або взяти участь у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особисто.</w:t>
      </w:r>
    </w:p>
    <w:p w:rsidR="007E2B6F" w:rsidRPr="005F64EA" w:rsidRDefault="00E81BD6">
      <w:pPr>
        <w:pStyle w:val="a3"/>
        <w:ind w:right="120" w:firstLine="706"/>
      </w:pPr>
      <w:r w:rsidRPr="005F64EA">
        <w:t>Повідомлення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заміну</w:t>
      </w:r>
      <w:r w:rsidRPr="005F64EA">
        <w:rPr>
          <w:spacing w:val="1"/>
        </w:rPr>
        <w:t xml:space="preserve"> </w:t>
      </w:r>
      <w:r w:rsidRPr="005F64EA">
        <w:t>або</w:t>
      </w:r>
      <w:r w:rsidRPr="005F64EA">
        <w:rPr>
          <w:spacing w:val="1"/>
        </w:rPr>
        <w:t xml:space="preserve"> </w:t>
      </w:r>
      <w:r w:rsidRPr="005F64EA">
        <w:t>відкликання</w:t>
      </w:r>
      <w:r w:rsidRPr="005F64EA">
        <w:rPr>
          <w:spacing w:val="1"/>
        </w:rPr>
        <w:t xml:space="preserve"> </w:t>
      </w:r>
      <w:r w:rsidRPr="005F64EA">
        <w:t>свого</w:t>
      </w:r>
      <w:r w:rsidRPr="005F64EA">
        <w:rPr>
          <w:spacing w:val="1"/>
        </w:rPr>
        <w:t xml:space="preserve"> </w:t>
      </w:r>
      <w:r w:rsidRPr="005F64EA">
        <w:t>представника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здійснюватися</w:t>
      </w:r>
      <w:r w:rsidRPr="005F64EA">
        <w:rPr>
          <w:spacing w:val="1"/>
        </w:rPr>
        <w:t xml:space="preserve"> </w:t>
      </w:r>
      <w:r w:rsidRPr="005F64EA">
        <w:t>за</w:t>
      </w:r>
      <w:r w:rsidRPr="005F64EA">
        <w:rPr>
          <w:spacing w:val="1"/>
        </w:rPr>
        <w:t xml:space="preserve"> </w:t>
      </w:r>
      <w:r w:rsidRPr="005F64EA">
        <w:t>допомогою</w:t>
      </w:r>
      <w:r w:rsidRPr="005F64EA">
        <w:rPr>
          <w:spacing w:val="1"/>
        </w:rPr>
        <w:t xml:space="preserve"> </w:t>
      </w:r>
      <w:r w:rsidRPr="005F64EA">
        <w:t>засобів</w:t>
      </w:r>
      <w:r w:rsidRPr="005F64EA">
        <w:rPr>
          <w:spacing w:val="1"/>
        </w:rPr>
        <w:t xml:space="preserve"> </w:t>
      </w:r>
      <w:r w:rsidRPr="005F64EA">
        <w:t>електронного</w:t>
      </w:r>
      <w:r w:rsidRPr="005F64EA">
        <w:rPr>
          <w:spacing w:val="1"/>
        </w:rPr>
        <w:t xml:space="preserve"> </w:t>
      </w:r>
      <w:r w:rsidRPr="005F64EA">
        <w:t>зв’язку</w:t>
      </w:r>
      <w:r w:rsidRPr="005F64EA">
        <w:rPr>
          <w:spacing w:val="1"/>
        </w:rPr>
        <w:t xml:space="preserve"> </w:t>
      </w:r>
      <w:r w:rsidRPr="005F64EA">
        <w:t>відповідно</w:t>
      </w:r>
      <w:r w:rsidRPr="005F64EA">
        <w:rPr>
          <w:spacing w:val="1"/>
        </w:rPr>
        <w:t xml:space="preserve"> </w:t>
      </w:r>
      <w:r w:rsidRPr="005F64EA">
        <w:t>до</w:t>
      </w:r>
      <w:r w:rsidRPr="005F64EA">
        <w:rPr>
          <w:spacing w:val="1"/>
        </w:rPr>
        <w:t xml:space="preserve"> </w:t>
      </w:r>
      <w:r w:rsidRPr="005F64EA">
        <w:t>законодавства</w:t>
      </w:r>
      <w:r w:rsidRPr="005F64EA">
        <w:rPr>
          <w:spacing w:val="1"/>
        </w:rPr>
        <w:t xml:space="preserve"> </w:t>
      </w:r>
      <w:r w:rsidRPr="005F64EA">
        <w:t>про</w:t>
      </w:r>
      <w:r w:rsidRPr="005F64EA">
        <w:rPr>
          <w:spacing w:val="1"/>
        </w:rPr>
        <w:t xml:space="preserve"> </w:t>
      </w:r>
      <w:r w:rsidRPr="005F64EA">
        <w:t>електронний</w:t>
      </w:r>
      <w:r w:rsidRPr="005F64EA">
        <w:rPr>
          <w:spacing w:val="2"/>
        </w:rPr>
        <w:t xml:space="preserve"> </w:t>
      </w:r>
      <w:r w:rsidRPr="005F64EA">
        <w:t>документообіг.</w:t>
      </w:r>
    </w:p>
    <w:p w:rsidR="007E2B6F" w:rsidRPr="005F64EA" w:rsidRDefault="00E81BD6" w:rsidP="003625D2">
      <w:pPr>
        <w:pStyle w:val="a3"/>
        <w:ind w:right="120" w:firstLine="706"/>
      </w:pPr>
      <w:r w:rsidRPr="005F64EA">
        <w:t>Голосування на Загальних зборах з питань порядку денного проводиться виключно</w:t>
      </w:r>
      <w:r w:rsidRPr="005F64EA">
        <w:rPr>
          <w:spacing w:val="-57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використанням</w:t>
      </w:r>
      <w:r w:rsidRPr="005F64EA">
        <w:rPr>
          <w:spacing w:val="1"/>
        </w:rPr>
        <w:t xml:space="preserve"> </w:t>
      </w:r>
      <w:r w:rsidRPr="005F64EA">
        <w:t>бюлетенів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-</w:t>
      </w:r>
      <w:r w:rsidRPr="005F64EA">
        <w:rPr>
          <w:spacing w:val="1"/>
        </w:rPr>
        <w:t xml:space="preserve"> </w:t>
      </w:r>
      <w:r w:rsidRPr="005F64EA">
        <w:t>бюлетеня</w:t>
      </w:r>
      <w:r w:rsidRPr="005F64EA">
        <w:rPr>
          <w:spacing w:val="1"/>
        </w:rPr>
        <w:t xml:space="preserve"> </w:t>
      </w:r>
      <w:r w:rsidRPr="005F64EA">
        <w:t>для</w:t>
      </w:r>
      <w:r w:rsidRPr="005F64EA">
        <w:rPr>
          <w:spacing w:val="1"/>
        </w:rPr>
        <w:t xml:space="preserve"> </w:t>
      </w:r>
      <w:r w:rsidRPr="005F64EA">
        <w:t>кумулятивного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60"/>
        </w:rPr>
        <w:t xml:space="preserve"> </w:t>
      </w:r>
      <w:r w:rsidRPr="005F64EA">
        <w:t>(з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43"/>
        </w:rPr>
        <w:t xml:space="preserve"> </w:t>
      </w:r>
      <w:r w:rsidRPr="005F64EA">
        <w:t>порядку</w:t>
      </w:r>
      <w:r w:rsidRPr="005F64EA">
        <w:rPr>
          <w:spacing w:val="47"/>
        </w:rPr>
        <w:t xml:space="preserve"> </w:t>
      </w:r>
      <w:r w:rsidRPr="005F64EA">
        <w:t>денного,</w:t>
      </w:r>
      <w:r w:rsidRPr="005F64EA">
        <w:rPr>
          <w:spacing w:val="39"/>
        </w:rPr>
        <w:t xml:space="preserve"> </w:t>
      </w:r>
      <w:r w:rsidRPr="005F64EA">
        <w:t>голосування</w:t>
      </w:r>
      <w:r w:rsidRPr="005F64EA">
        <w:rPr>
          <w:spacing w:val="42"/>
        </w:rPr>
        <w:t xml:space="preserve"> </w:t>
      </w:r>
      <w:r w:rsidRPr="005F64EA">
        <w:t>за</w:t>
      </w:r>
      <w:r w:rsidRPr="005F64EA">
        <w:rPr>
          <w:spacing w:val="41"/>
        </w:rPr>
        <w:t xml:space="preserve"> </w:t>
      </w:r>
      <w:r w:rsidRPr="005F64EA">
        <w:t>якими</w:t>
      </w:r>
      <w:r w:rsidRPr="005F64EA">
        <w:rPr>
          <w:spacing w:val="43"/>
        </w:rPr>
        <w:t xml:space="preserve"> </w:t>
      </w:r>
      <w:r w:rsidRPr="005F64EA">
        <w:t>здійснюється</w:t>
      </w:r>
      <w:r w:rsidRPr="005F64EA">
        <w:rPr>
          <w:spacing w:val="42"/>
        </w:rPr>
        <w:t xml:space="preserve"> </w:t>
      </w:r>
      <w:r w:rsidRPr="005F64EA">
        <w:t>шляхом</w:t>
      </w:r>
      <w:r w:rsidRPr="005F64EA">
        <w:rPr>
          <w:spacing w:val="44"/>
        </w:rPr>
        <w:t xml:space="preserve"> </w:t>
      </w:r>
      <w:r w:rsidRPr="005F64EA">
        <w:t>кумулятивного</w:t>
      </w:r>
      <w:r w:rsidR="003625D2" w:rsidRPr="005F64EA">
        <w:t xml:space="preserve"> </w:t>
      </w:r>
      <w:r w:rsidRPr="005F64EA">
        <w:t>голосування), бюлетеня для голосування (щодо інших питань порядку денного, крім обрання</w:t>
      </w:r>
      <w:r w:rsidRPr="005F64EA">
        <w:rPr>
          <w:spacing w:val="1"/>
        </w:rPr>
        <w:t xml:space="preserve"> </w:t>
      </w:r>
      <w:r w:rsidRPr="005F64EA">
        <w:t>органів</w:t>
      </w:r>
      <w:r w:rsidRPr="005F64EA">
        <w:rPr>
          <w:spacing w:val="-2"/>
        </w:rPr>
        <w:t xml:space="preserve"> </w:t>
      </w:r>
      <w:r w:rsidRPr="005F64EA">
        <w:t>товариства).</w:t>
      </w:r>
    </w:p>
    <w:p w:rsidR="007E2B6F" w:rsidRPr="005F64EA" w:rsidRDefault="00E81BD6">
      <w:pPr>
        <w:pStyle w:val="a3"/>
        <w:spacing w:before="3"/>
        <w:ind w:right="120" w:firstLine="566"/>
      </w:pP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Загальних</w:t>
      </w:r>
      <w:r w:rsidRPr="005F64EA">
        <w:rPr>
          <w:spacing w:val="1"/>
        </w:rPr>
        <w:t xml:space="preserve"> </w:t>
      </w:r>
      <w:r w:rsidRPr="005F64EA">
        <w:t>зборах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відповідних</w:t>
      </w:r>
      <w:r w:rsidRPr="005F64EA">
        <w:rPr>
          <w:spacing w:val="1"/>
        </w:rPr>
        <w:t xml:space="preserve"> </w:t>
      </w:r>
      <w:r w:rsidRPr="005F64EA">
        <w:t>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</w:t>
      </w:r>
      <w:r w:rsidRPr="005F64EA">
        <w:rPr>
          <w:spacing w:val="1"/>
        </w:rPr>
        <w:t xml:space="preserve"> </w:t>
      </w:r>
      <w:r w:rsidRPr="005F64EA">
        <w:t>розпочинається з моменту розміщення бюлетенів для голосування на веб</w:t>
      </w:r>
      <w:r w:rsidR="00AE59D4">
        <w:t>-</w:t>
      </w:r>
      <w:r w:rsidRPr="005F64EA">
        <w:t>сайті Товариства за</w:t>
      </w:r>
      <w:r w:rsidRPr="005F64EA">
        <w:rPr>
          <w:spacing w:val="1"/>
        </w:rPr>
        <w:t xml:space="preserve"> </w:t>
      </w:r>
      <w:r w:rsidRPr="005F64EA">
        <w:t>адресою:</w:t>
      </w:r>
      <w:r w:rsidRPr="005F64EA">
        <w:rPr>
          <w:spacing w:val="2"/>
        </w:rPr>
        <w:t xml:space="preserve"> </w:t>
      </w:r>
      <w:r w:rsidR="007678DF" w:rsidRPr="007678DF">
        <w:rPr>
          <w:color w:val="212121"/>
        </w:rPr>
        <w:t>http://dereviy.pat.ua/documents/distanciini-zbori</w:t>
      </w:r>
      <w:r w:rsidR="0012397E" w:rsidRPr="005F64EA">
        <w:t>.</w:t>
      </w:r>
    </w:p>
    <w:p w:rsidR="007E2B6F" w:rsidRPr="005F64EA" w:rsidRDefault="00E81BD6" w:rsidP="00594AAD">
      <w:pPr>
        <w:pStyle w:val="a3"/>
        <w:spacing w:line="274" w:lineRule="exact"/>
      </w:pPr>
      <w:r w:rsidRPr="005F64EA">
        <w:t>Голосування на</w:t>
      </w:r>
      <w:r w:rsidRPr="005F64EA">
        <w:rPr>
          <w:spacing w:val="-6"/>
        </w:rPr>
        <w:t xml:space="preserve"> </w:t>
      </w:r>
      <w:r w:rsidRPr="005F64EA">
        <w:t>Загальних зборах завершується</w:t>
      </w:r>
      <w:r w:rsidRPr="005F64EA">
        <w:rPr>
          <w:spacing w:val="-3"/>
        </w:rPr>
        <w:t xml:space="preserve"> </w:t>
      </w:r>
      <w:r w:rsidRPr="005F64EA">
        <w:t>о</w:t>
      </w:r>
      <w:r w:rsidRPr="005F64EA">
        <w:rPr>
          <w:spacing w:val="1"/>
        </w:rPr>
        <w:t xml:space="preserve"> </w:t>
      </w:r>
      <w:r w:rsidRPr="005F64EA">
        <w:t>1</w:t>
      </w:r>
      <w:r w:rsidR="001761DC" w:rsidRPr="005F64EA">
        <w:t>8</w:t>
      </w:r>
      <w:r w:rsidRPr="005F64EA">
        <w:rPr>
          <w:spacing w:val="-5"/>
        </w:rPr>
        <w:t xml:space="preserve"> </w:t>
      </w:r>
      <w:r w:rsidRPr="005F64EA">
        <w:t>годині</w:t>
      </w:r>
      <w:r w:rsidRPr="005F64EA">
        <w:rPr>
          <w:spacing w:val="-5"/>
        </w:rPr>
        <w:t xml:space="preserve"> </w:t>
      </w:r>
      <w:r w:rsidRPr="005F64EA">
        <w:t>00 хвилин</w:t>
      </w:r>
      <w:r w:rsidRPr="005F64EA">
        <w:rPr>
          <w:spacing w:val="-2"/>
        </w:rPr>
        <w:t xml:space="preserve"> </w:t>
      </w:r>
      <w:r w:rsidR="00591E3D">
        <w:t>2</w:t>
      </w:r>
      <w:r w:rsidR="007678DF">
        <w:t>8</w:t>
      </w:r>
      <w:r w:rsidR="00591E3D">
        <w:t xml:space="preserve"> квітня</w:t>
      </w:r>
      <w:r w:rsidR="009F5D1A" w:rsidRPr="005F64EA">
        <w:t xml:space="preserve"> </w:t>
      </w:r>
      <w:r w:rsidRPr="005F64EA">
        <w:t>202</w:t>
      </w:r>
      <w:r w:rsidR="00591E3D">
        <w:t>3</w:t>
      </w:r>
      <w:r w:rsidRPr="005F64EA">
        <w:rPr>
          <w:spacing w:val="-4"/>
        </w:rPr>
        <w:t xml:space="preserve"> </w:t>
      </w:r>
      <w:r w:rsidRPr="005F64EA">
        <w:t>року.</w:t>
      </w:r>
    </w:p>
    <w:p w:rsidR="007E2B6F" w:rsidRPr="005F64EA" w:rsidRDefault="00E81BD6">
      <w:pPr>
        <w:pStyle w:val="a3"/>
        <w:spacing w:before="2"/>
        <w:ind w:right="121" w:firstLine="566"/>
      </w:pPr>
      <w:r w:rsidRPr="005F64EA">
        <w:t>Акціонер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період</w:t>
      </w:r>
      <w:r w:rsidRPr="005F64EA">
        <w:rPr>
          <w:spacing w:val="1"/>
        </w:rPr>
        <w:t xml:space="preserve"> </w:t>
      </w:r>
      <w:r w:rsidRPr="005F64EA">
        <w:t>проведення</w:t>
      </w:r>
      <w:r w:rsidRPr="005F64EA">
        <w:rPr>
          <w:spacing w:val="1"/>
        </w:rPr>
        <w:t xml:space="preserve"> </w:t>
      </w:r>
      <w:r w:rsidRPr="005F64EA">
        <w:t>голосування</w:t>
      </w:r>
      <w:r w:rsidRPr="005F64EA">
        <w:rPr>
          <w:spacing w:val="1"/>
        </w:rPr>
        <w:t xml:space="preserve"> </w:t>
      </w:r>
      <w:r w:rsidRPr="005F64EA">
        <w:t>може</w:t>
      </w:r>
      <w:r w:rsidRPr="005F64EA">
        <w:rPr>
          <w:spacing w:val="1"/>
        </w:rPr>
        <w:t xml:space="preserve"> </w:t>
      </w:r>
      <w:r w:rsidRPr="005F64EA">
        <w:t>надати</w:t>
      </w:r>
      <w:r w:rsidRPr="005F64EA">
        <w:rPr>
          <w:spacing w:val="1"/>
        </w:rPr>
        <w:t xml:space="preserve"> </w:t>
      </w:r>
      <w:r w:rsidRPr="005F64EA">
        <w:t>депозитарній</w:t>
      </w:r>
      <w:r w:rsidRPr="005F64EA">
        <w:rPr>
          <w:spacing w:val="1"/>
        </w:rPr>
        <w:t xml:space="preserve"> </w:t>
      </w:r>
      <w:r w:rsidRPr="005F64EA">
        <w:t>установі,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такого</w:t>
      </w:r>
      <w:r w:rsidRPr="005F64EA">
        <w:rPr>
          <w:spacing w:val="1"/>
        </w:rPr>
        <w:t xml:space="preserve"> </w:t>
      </w:r>
      <w:r w:rsidRPr="005F64EA">
        <w:t>акціонера,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1"/>
        </w:rPr>
        <w:t xml:space="preserve"> </w:t>
      </w:r>
      <w:r w:rsidRPr="005F64EA">
        <w:t>акціонеру акції Товариства, лише один бюлетень для голосування з одних і тих самих питань</w:t>
      </w:r>
      <w:r w:rsidRPr="005F64EA">
        <w:rPr>
          <w:spacing w:val="1"/>
        </w:rPr>
        <w:t xml:space="preserve"> </w:t>
      </w:r>
      <w:r w:rsidRPr="005F64EA">
        <w:t>порядку</w:t>
      </w:r>
      <w:r w:rsidRPr="005F64EA">
        <w:rPr>
          <w:spacing w:val="1"/>
        </w:rPr>
        <w:t xml:space="preserve"> </w:t>
      </w:r>
      <w:r w:rsidRPr="005F64EA">
        <w:t>денного.</w:t>
      </w:r>
    </w:p>
    <w:p w:rsidR="007E2B6F" w:rsidRPr="005F64EA" w:rsidRDefault="00E81BD6">
      <w:pPr>
        <w:pStyle w:val="a3"/>
        <w:ind w:right="124" w:firstLine="566"/>
      </w:pPr>
      <w:r w:rsidRPr="005F64EA">
        <w:t>Кількість голосів акціонера в бюлетені для голосування зазначається акціонером на підставі</w:t>
      </w:r>
      <w:r w:rsidRPr="005F64EA">
        <w:rPr>
          <w:spacing w:val="-57"/>
        </w:rPr>
        <w:t xml:space="preserve"> </w:t>
      </w:r>
      <w:r w:rsidRPr="005F64EA">
        <w:t>даних</w:t>
      </w:r>
      <w:r w:rsidRPr="005F64EA">
        <w:rPr>
          <w:spacing w:val="1"/>
        </w:rPr>
        <w:t xml:space="preserve"> </w:t>
      </w:r>
      <w:r w:rsidRPr="005F64EA">
        <w:t>отриманих</w:t>
      </w:r>
      <w:r w:rsidRPr="005F64EA">
        <w:rPr>
          <w:spacing w:val="1"/>
        </w:rPr>
        <w:t xml:space="preserve"> </w:t>
      </w:r>
      <w:r w:rsidRPr="005F64EA">
        <w:t>акціонером</w:t>
      </w:r>
      <w:r w:rsidRPr="005F64EA">
        <w:rPr>
          <w:spacing w:val="1"/>
        </w:rPr>
        <w:t xml:space="preserve"> </w:t>
      </w:r>
      <w:r w:rsidRPr="005F64EA">
        <w:t>від</w:t>
      </w:r>
      <w:r w:rsidRPr="005F64EA">
        <w:rPr>
          <w:spacing w:val="1"/>
        </w:rPr>
        <w:t xml:space="preserve"> </w:t>
      </w:r>
      <w:r w:rsidRPr="005F64EA">
        <w:t>депозитарної</w:t>
      </w:r>
      <w:r w:rsidRPr="005F64EA">
        <w:rPr>
          <w:spacing w:val="1"/>
        </w:rPr>
        <w:t xml:space="preserve"> </w:t>
      </w:r>
      <w:r w:rsidRPr="005F64EA">
        <w:t>установи,</w:t>
      </w:r>
      <w:r w:rsidRPr="005F64EA">
        <w:rPr>
          <w:spacing w:val="1"/>
        </w:rPr>
        <w:t xml:space="preserve"> </w:t>
      </w:r>
      <w:r w:rsidRPr="005F64EA">
        <w:t>яка</w:t>
      </w:r>
      <w:r w:rsidRPr="005F64EA">
        <w:rPr>
          <w:spacing w:val="1"/>
        </w:rPr>
        <w:t xml:space="preserve"> </w:t>
      </w:r>
      <w:r w:rsidRPr="005F64EA">
        <w:t>обслуговує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60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 такого</w:t>
      </w:r>
      <w:r w:rsidRPr="005F64EA">
        <w:rPr>
          <w:spacing w:val="2"/>
        </w:rPr>
        <w:t xml:space="preserve"> </w:t>
      </w:r>
      <w:r w:rsidRPr="005F64EA">
        <w:t>акціонера,</w:t>
      </w:r>
      <w:r w:rsidRPr="005F64EA">
        <w:rPr>
          <w:spacing w:val="-1"/>
        </w:rPr>
        <w:t xml:space="preserve"> </w:t>
      </w:r>
      <w:r w:rsidRPr="005F64EA">
        <w:t>на якому</w:t>
      </w:r>
      <w:r w:rsidRPr="005F64EA">
        <w:rPr>
          <w:spacing w:val="1"/>
        </w:rPr>
        <w:t xml:space="preserve"> </w:t>
      </w:r>
      <w:r w:rsidRPr="005F64EA">
        <w:t>обліковуються</w:t>
      </w:r>
      <w:r w:rsidRPr="005F64EA">
        <w:rPr>
          <w:spacing w:val="1"/>
        </w:rPr>
        <w:t xml:space="preserve"> </w:t>
      </w:r>
      <w:r w:rsidRPr="005F64EA">
        <w:t>належні</w:t>
      </w:r>
      <w:r w:rsidRPr="005F64EA">
        <w:rPr>
          <w:spacing w:val="-4"/>
        </w:rPr>
        <w:t xml:space="preserve"> </w:t>
      </w:r>
      <w:r w:rsidRPr="005F64EA">
        <w:t>акціонеру</w:t>
      </w:r>
      <w:r w:rsidRPr="005F64EA">
        <w:rPr>
          <w:spacing w:val="2"/>
        </w:rPr>
        <w:t xml:space="preserve"> </w:t>
      </w:r>
      <w:r w:rsidRPr="005F64EA">
        <w:t>акції</w:t>
      </w:r>
      <w:r w:rsidRPr="005F64EA">
        <w:rPr>
          <w:spacing w:val="-3"/>
        </w:rPr>
        <w:t xml:space="preserve"> </w:t>
      </w:r>
      <w:r w:rsidRPr="005F64EA">
        <w:t>Товариства.</w:t>
      </w:r>
    </w:p>
    <w:p w:rsidR="008D6C3E" w:rsidRDefault="00AE59D4" w:rsidP="000277D9">
      <w:pPr>
        <w:pStyle w:val="a3"/>
        <w:ind w:right="122" w:firstLine="566"/>
      </w:pPr>
      <w:r>
        <w:t>Бюлетень для голосування на З</w:t>
      </w:r>
      <w:r w:rsidR="008D6C3E" w:rsidRPr="008D6C3E">
        <w:t>агальних зборах засвідчується кваліфікованим</w:t>
      </w:r>
      <w:r w:rsidR="008D6C3E">
        <w:t xml:space="preserve"> </w:t>
      </w:r>
      <w:r w:rsidR="008D6C3E" w:rsidRPr="008D6C3E">
        <w:t>електронним підписом акціонера (його представника) та/або іншим засобом</w:t>
      </w:r>
      <w:r w:rsidR="008D6C3E">
        <w:t xml:space="preserve"> </w:t>
      </w:r>
      <w:r w:rsidR="008D6C3E" w:rsidRPr="008D6C3E">
        <w:t>електронної ідентифікації, що відповідає вимогам, визначеним Національною</w:t>
      </w:r>
      <w:r w:rsidR="008D6C3E">
        <w:t xml:space="preserve"> </w:t>
      </w:r>
      <w:r w:rsidR="008D6C3E" w:rsidRPr="008D6C3E">
        <w:t>комісією з цінних паперів та фондового ринку.</w:t>
      </w:r>
    </w:p>
    <w:p w:rsidR="00224802" w:rsidRDefault="00E81BD6" w:rsidP="00AF2604">
      <w:pPr>
        <w:pStyle w:val="a3"/>
        <w:ind w:right="122" w:firstLine="566"/>
      </w:pPr>
      <w:r w:rsidRPr="005F64EA">
        <w:t>Товариство</w:t>
      </w:r>
      <w:r w:rsidRPr="005F64EA">
        <w:rPr>
          <w:spacing w:val="1"/>
        </w:rPr>
        <w:t xml:space="preserve"> </w:t>
      </w:r>
      <w:r w:rsidRPr="005F64EA">
        <w:t>повідомляє,</w:t>
      </w:r>
      <w:r w:rsidRPr="005F64EA">
        <w:rPr>
          <w:spacing w:val="1"/>
        </w:rPr>
        <w:t xml:space="preserve"> </w:t>
      </w:r>
      <w:r w:rsidRPr="005F64EA">
        <w:t>що</w:t>
      </w:r>
      <w:r w:rsidRPr="005F64EA">
        <w:rPr>
          <w:spacing w:val="1"/>
        </w:rPr>
        <w:t xml:space="preserve"> </w:t>
      </w:r>
      <w:r w:rsidRPr="005F64EA">
        <w:t>особам,</w:t>
      </w:r>
      <w:r w:rsidRPr="005F64EA">
        <w:rPr>
          <w:spacing w:val="1"/>
        </w:rPr>
        <w:t xml:space="preserve"> </w:t>
      </w:r>
      <w:r w:rsidRPr="005F64EA">
        <w:t>яким</w:t>
      </w:r>
      <w:r w:rsidRPr="005F64EA">
        <w:rPr>
          <w:spacing w:val="1"/>
        </w:rPr>
        <w:t xml:space="preserve"> </w:t>
      </w:r>
      <w:r w:rsidRPr="005F64EA">
        <w:t>рахунок</w:t>
      </w:r>
      <w:r w:rsidRPr="005F64EA">
        <w:rPr>
          <w:spacing w:val="1"/>
        </w:rPr>
        <w:t xml:space="preserve"> </w:t>
      </w:r>
      <w:r w:rsidRPr="005F64EA">
        <w:t>в</w:t>
      </w:r>
      <w:r w:rsidRPr="005F64EA">
        <w:rPr>
          <w:spacing w:val="1"/>
        </w:rPr>
        <w:t xml:space="preserve"> </w:t>
      </w:r>
      <w:r w:rsidRPr="005F64EA">
        <w:t>цінних</w:t>
      </w:r>
      <w:r w:rsidRPr="005F64EA">
        <w:rPr>
          <w:spacing w:val="1"/>
        </w:rPr>
        <w:t xml:space="preserve"> </w:t>
      </w:r>
      <w:r w:rsidRPr="005F64EA">
        <w:t>паперах</w:t>
      </w:r>
      <w:r w:rsidRPr="005F64EA">
        <w:rPr>
          <w:spacing w:val="1"/>
        </w:rPr>
        <w:t xml:space="preserve"> </w:t>
      </w:r>
      <w:r w:rsidRPr="005F64EA">
        <w:t>депозитарною</w:t>
      </w:r>
      <w:r w:rsidRPr="005F64EA">
        <w:rPr>
          <w:spacing w:val="1"/>
        </w:rPr>
        <w:t xml:space="preserve"> </w:t>
      </w:r>
      <w:r w:rsidRPr="005F64EA">
        <w:t>установою</w:t>
      </w:r>
      <w:r w:rsidRPr="005F64EA">
        <w:rPr>
          <w:spacing w:val="1"/>
        </w:rPr>
        <w:t xml:space="preserve"> </w:t>
      </w:r>
      <w:r w:rsidRPr="005F64EA">
        <w:t>відкрито</w:t>
      </w:r>
      <w:r w:rsidRPr="005F64EA">
        <w:rPr>
          <w:spacing w:val="1"/>
        </w:rPr>
        <w:t xml:space="preserve"> </w:t>
      </w:r>
      <w:r w:rsidRPr="005F64EA">
        <w:t>на</w:t>
      </w:r>
      <w:r w:rsidRPr="005F64EA">
        <w:rPr>
          <w:spacing w:val="1"/>
        </w:rPr>
        <w:t xml:space="preserve"> </w:t>
      </w:r>
      <w:r w:rsidRPr="005F64EA">
        <w:t>підставі</w:t>
      </w:r>
      <w:r w:rsidRPr="005F64EA">
        <w:rPr>
          <w:spacing w:val="1"/>
        </w:rPr>
        <w:t xml:space="preserve"> </w:t>
      </w:r>
      <w:r w:rsidRPr="005F64EA">
        <w:t>договору</w:t>
      </w:r>
      <w:r w:rsidRPr="005F64EA">
        <w:rPr>
          <w:spacing w:val="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емітентом,</w:t>
      </w:r>
      <w:r w:rsidRPr="005F64EA">
        <w:rPr>
          <w:spacing w:val="1"/>
        </w:rPr>
        <w:t xml:space="preserve"> </w:t>
      </w:r>
      <w:r w:rsidRPr="005F64EA">
        <w:t>необхідно</w:t>
      </w:r>
      <w:r w:rsidRPr="005F64EA">
        <w:rPr>
          <w:spacing w:val="1"/>
        </w:rPr>
        <w:t xml:space="preserve"> </w:t>
      </w:r>
      <w:r w:rsidRPr="005F64EA">
        <w:t>укласти</w:t>
      </w:r>
      <w:r w:rsidRPr="005F64EA">
        <w:rPr>
          <w:spacing w:val="1"/>
        </w:rPr>
        <w:t xml:space="preserve"> </w:t>
      </w:r>
      <w:r w:rsidRPr="005F64EA">
        <w:t>договір</w:t>
      </w:r>
      <w:r w:rsidRPr="005F64EA">
        <w:rPr>
          <w:spacing w:val="61"/>
        </w:rPr>
        <w:t xml:space="preserve"> </w:t>
      </w:r>
      <w:r w:rsidRPr="005F64EA">
        <w:t>з</w:t>
      </w:r>
      <w:r w:rsidRPr="005F64EA">
        <w:rPr>
          <w:spacing w:val="1"/>
        </w:rPr>
        <w:t xml:space="preserve"> </w:t>
      </w:r>
      <w:r w:rsidRPr="005F64EA">
        <w:t>депозитарними установами для забезпечення реалізації права на участь у дистанційних Загальних</w:t>
      </w:r>
      <w:r w:rsidRPr="005F64EA">
        <w:rPr>
          <w:spacing w:val="-4"/>
        </w:rPr>
        <w:t xml:space="preserve"> </w:t>
      </w:r>
      <w:r w:rsidRPr="005F64EA">
        <w:t>зборах</w:t>
      </w:r>
      <w:r w:rsidRPr="005F64EA">
        <w:rPr>
          <w:spacing w:val="2"/>
        </w:rPr>
        <w:t xml:space="preserve"> </w:t>
      </w:r>
      <w:r w:rsidRPr="005F64EA">
        <w:t>Товариства.</w:t>
      </w:r>
    </w:p>
    <w:p w:rsidR="00224802" w:rsidRDefault="00224802" w:rsidP="00224802">
      <w:pPr>
        <w:pStyle w:val="a8"/>
        <w:spacing w:before="0" w:beforeAutospacing="0" w:after="0" w:afterAutospacing="0"/>
        <w:ind w:left="-142"/>
        <w:jc w:val="center"/>
        <w:rPr>
          <w:rStyle w:val="aa"/>
          <w:color w:val="000000" w:themeColor="text1"/>
          <w:sz w:val="20"/>
          <w:szCs w:val="20"/>
        </w:rPr>
      </w:pPr>
    </w:p>
    <w:p w:rsidR="00224802" w:rsidRPr="00444FDA" w:rsidRDefault="00224802" w:rsidP="00224802">
      <w:pPr>
        <w:pStyle w:val="a8"/>
        <w:spacing w:before="0" w:beforeAutospacing="0" w:after="0" w:afterAutospacing="0"/>
        <w:ind w:left="-142"/>
        <w:jc w:val="center"/>
        <w:rPr>
          <w:rStyle w:val="aa"/>
          <w:color w:val="000000" w:themeColor="text1"/>
          <w:sz w:val="20"/>
          <w:szCs w:val="20"/>
        </w:rPr>
      </w:pPr>
      <w:r w:rsidRPr="00444FDA">
        <w:rPr>
          <w:rStyle w:val="aa"/>
          <w:color w:val="000000" w:themeColor="text1"/>
          <w:sz w:val="20"/>
          <w:szCs w:val="20"/>
        </w:rPr>
        <w:t>Основні показники фінансово-господарської діяльності Товариства за 2020 – 2022 р.р. (тис. грн.)</w:t>
      </w:r>
    </w:p>
    <w:p w:rsidR="00224802" w:rsidRPr="00444FDA" w:rsidRDefault="00224802" w:rsidP="00224802">
      <w:pPr>
        <w:pStyle w:val="a8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Style w:val="a9"/>
        <w:tblW w:w="9923" w:type="dxa"/>
        <w:tblInd w:w="127" w:type="dxa"/>
        <w:tblLook w:val="04A0" w:firstRow="1" w:lastRow="0" w:firstColumn="1" w:lastColumn="0" w:noHBand="0" w:noVBand="1"/>
      </w:tblPr>
      <w:tblGrid>
        <w:gridCol w:w="4961"/>
        <w:gridCol w:w="1701"/>
        <w:gridCol w:w="1701"/>
        <w:gridCol w:w="1560"/>
      </w:tblGrid>
      <w:tr w:rsidR="00224802" w:rsidRPr="00444FDA" w:rsidTr="007B2BCB">
        <w:trPr>
          <w:trHeight w:val="375"/>
        </w:trPr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</w:p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Найменування показника</w:t>
            </w:r>
          </w:p>
          <w:p w:rsidR="00224802" w:rsidRPr="00444FDA" w:rsidRDefault="00224802" w:rsidP="007B2BCB">
            <w:pPr>
              <w:rPr>
                <w:b/>
                <w:color w:val="000000" w:themeColor="text1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Період</w:t>
            </w:r>
          </w:p>
        </w:tc>
      </w:tr>
      <w:tr w:rsidR="00224802" w:rsidRPr="00444FDA" w:rsidTr="007B2BCB">
        <w:trPr>
          <w:trHeight w:val="435"/>
        </w:trPr>
        <w:tc>
          <w:tcPr>
            <w:tcW w:w="4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4802" w:rsidRPr="00444FDA" w:rsidRDefault="00224802" w:rsidP="007B2BCB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2022 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2021 р.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jc w:val="center"/>
              <w:rPr>
                <w:b/>
                <w:color w:val="000000" w:themeColor="text1"/>
              </w:rPr>
            </w:pPr>
            <w:r w:rsidRPr="00444FDA">
              <w:rPr>
                <w:b/>
                <w:color w:val="000000" w:themeColor="text1"/>
              </w:rPr>
              <w:t>2020 р.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Усього активів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1680,1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90,9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134,7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Основні засоби (за залишковою вартістю)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1270,7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46,6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Запаси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Сумарна дебіторська заборгованість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406,7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33,2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Гроші та їх еквіваленти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54,9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Нерозділений прибуток (непокритий 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-168,9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-114,2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Власний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1674,4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74,3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129,0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Зареєстрований (пайовий/статутний) капітал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32,6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Довгострокові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Поточні зобов’язання і забезпечення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16,6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5,7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фінансовий результат: прибуток (збиток)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371,5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60,2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Середньорічна кількість акцій (шт.)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130386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130386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130386</w:t>
            </w:r>
          </w:p>
        </w:tc>
      </w:tr>
      <w:tr w:rsidR="00224802" w:rsidRPr="00444FDA" w:rsidTr="007B2BCB"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4802" w:rsidRPr="00444FDA" w:rsidRDefault="00224802" w:rsidP="007B2BCB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44FDA">
              <w:rPr>
                <w:color w:val="000000" w:themeColor="text1"/>
                <w:sz w:val="20"/>
                <w:szCs w:val="20"/>
              </w:rPr>
              <w:t>Чистий прибуток (збиток) на одну просту акцію (грн.)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2,849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0,420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802" w:rsidRPr="00444FDA" w:rsidRDefault="00224802" w:rsidP="007B2BC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0,462</w:t>
            </w:r>
          </w:p>
        </w:tc>
      </w:tr>
    </w:tbl>
    <w:p w:rsidR="00224802" w:rsidRDefault="00224802" w:rsidP="00224802"/>
    <w:p w:rsidR="008D6C3E" w:rsidRDefault="008D6C3E" w:rsidP="00AF2604">
      <w:pPr>
        <w:pStyle w:val="a3"/>
        <w:ind w:right="122" w:firstLine="566"/>
        <w:rPr>
          <w:lang w:eastAsia="uk-UA"/>
        </w:rPr>
      </w:pPr>
    </w:p>
    <w:sectPr w:rsidR="008D6C3E" w:rsidSect="00564311">
      <w:headerReference w:type="default" r:id="rId8"/>
      <w:pgSz w:w="11910" w:h="16840"/>
      <w:pgMar w:top="620" w:right="580" w:bottom="426" w:left="96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27" w:rsidRDefault="004E4227">
      <w:r>
        <w:separator/>
      </w:r>
    </w:p>
  </w:endnote>
  <w:endnote w:type="continuationSeparator" w:id="0">
    <w:p w:rsidR="004E4227" w:rsidRDefault="004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27" w:rsidRDefault="004E4227">
      <w:r>
        <w:separator/>
      </w:r>
    </w:p>
  </w:footnote>
  <w:footnote w:type="continuationSeparator" w:id="0">
    <w:p w:rsidR="004E4227" w:rsidRDefault="004E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6F" w:rsidRDefault="0055721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46289B" wp14:editId="4B908704">
              <wp:simplePos x="0" y="0"/>
              <wp:positionH relativeFrom="page">
                <wp:posOffset>3840480</wp:posOffset>
              </wp:positionH>
              <wp:positionV relativeFrom="page">
                <wp:posOffset>208280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B6F" w:rsidRDefault="00E81BD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8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4pt;margin-top:16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rUAAq&#10;3gAAAAkBAAAPAAAAAAAAAAAAAAAAABIFAABkcnMvZG93bnJldi54bWxQSwUGAAAAAAQABADzAAAA&#10;HQYAAAAA&#10;" filled="f" stroked="f">
              <v:textbox inset="0,0,0,0">
                <w:txbxContent>
                  <w:p w:rsidR="007E2B6F" w:rsidRDefault="00E81BD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48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1F50"/>
    <w:multiLevelType w:val="hybridMultilevel"/>
    <w:tmpl w:val="C9AEB1E6"/>
    <w:lvl w:ilvl="0" w:tplc="35AC5286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DAE73C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904B9B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678822D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1C7658C4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AA2A952E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B44A1500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E3B08AA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38266AAA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1">
    <w:nsid w:val="312B691A"/>
    <w:multiLevelType w:val="hybridMultilevel"/>
    <w:tmpl w:val="D4C4D922"/>
    <w:lvl w:ilvl="0" w:tplc="668C6326">
      <w:start w:val="1"/>
      <w:numFmt w:val="decimal"/>
      <w:lvlText w:val="%1."/>
      <w:lvlJc w:val="left"/>
      <w:pPr>
        <w:ind w:left="173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0320A">
      <w:numFmt w:val="bullet"/>
      <w:lvlText w:val="-"/>
      <w:lvlJc w:val="left"/>
      <w:pPr>
        <w:ind w:left="17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8469E68">
      <w:numFmt w:val="bullet"/>
      <w:lvlText w:val="•"/>
      <w:lvlJc w:val="left"/>
      <w:pPr>
        <w:ind w:left="2216" w:hanging="264"/>
      </w:pPr>
      <w:rPr>
        <w:rFonts w:hint="default"/>
        <w:lang w:val="uk-UA" w:eastAsia="en-US" w:bidi="ar-SA"/>
      </w:rPr>
    </w:lvl>
    <w:lvl w:ilvl="3" w:tplc="908019B8">
      <w:numFmt w:val="bullet"/>
      <w:lvlText w:val="•"/>
      <w:lvlJc w:val="left"/>
      <w:pPr>
        <w:ind w:left="3235" w:hanging="264"/>
      </w:pPr>
      <w:rPr>
        <w:rFonts w:hint="default"/>
        <w:lang w:val="uk-UA" w:eastAsia="en-US" w:bidi="ar-SA"/>
      </w:rPr>
    </w:lvl>
    <w:lvl w:ilvl="4" w:tplc="FF3ADB3C">
      <w:numFmt w:val="bullet"/>
      <w:lvlText w:val="•"/>
      <w:lvlJc w:val="left"/>
      <w:pPr>
        <w:ind w:left="4253" w:hanging="264"/>
      </w:pPr>
      <w:rPr>
        <w:rFonts w:hint="default"/>
        <w:lang w:val="uk-UA" w:eastAsia="en-US" w:bidi="ar-SA"/>
      </w:rPr>
    </w:lvl>
    <w:lvl w:ilvl="5" w:tplc="3028DC78">
      <w:numFmt w:val="bullet"/>
      <w:lvlText w:val="•"/>
      <w:lvlJc w:val="left"/>
      <w:pPr>
        <w:ind w:left="5272" w:hanging="264"/>
      </w:pPr>
      <w:rPr>
        <w:rFonts w:hint="default"/>
        <w:lang w:val="uk-UA" w:eastAsia="en-US" w:bidi="ar-SA"/>
      </w:rPr>
    </w:lvl>
    <w:lvl w:ilvl="6" w:tplc="826278A2">
      <w:numFmt w:val="bullet"/>
      <w:lvlText w:val="•"/>
      <w:lvlJc w:val="left"/>
      <w:pPr>
        <w:ind w:left="6290" w:hanging="264"/>
      </w:pPr>
      <w:rPr>
        <w:rFonts w:hint="default"/>
        <w:lang w:val="uk-UA" w:eastAsia="en-US" w:bidi="ar-SA"/>
      </w:rPr>
    </w:lvl>
    <w:lvl w:ilvl="7" w:tplc="6A20B8D2">
      <w:numFmt w:val="bullet"/>
      <w:lvlText w:val="•"/>
      <w:lvlJc w:val="left"/>
      <w:pPr>
        <w:ind w:left="7308" w:hanging="264"/>
      </w:pPr>
      <w:rPr>
        <w:rFonts w:hint="default"/>
        <w:lang w:val="uk-UA" w:eastAsia="en-US" w:bidi="ar-SA"/>
      </w:rPr>
    </w:lvl>
    <w:lvl w:ilvl="8" w:tplc="E5B4C866">
      <w:numFmt w:val="bullet"/>
      <w:lvlText w:val="•"/>
      <w:lvlJc w:val="left"/>
      <w:pPr>
        <w:ind w:left="8327" w:hanging="264"/>
      </w:pPr>
      <w:rPr>
        <w:rFonts w:hint="default"/>
        <w:lang w:val="uk-UA" w:eastAsia="en-US" w:bidi="ar-SA"/>
      </w:rPr>
    </w:lvl>
  </w:abstractNum>
  <w:abstractNum w:abstractNumId="2">
    <w:nsid w:val="3AB16A9D"/>
    <w:multiLevelType w:val="hybridMultilevel"/>
    <w:tmpl w:val="CD92E314"/>
    <w:lvl w:ilvl="0" w:tplc="293073F2">
      <w:start w:val="1"/>
      <w:numFmt w:val="decimal"/>
      <w:lvlText w:val="%1."/>
      <w:lvlJc w:val="left"/>
      <w:pPr>
        <w:ind w:left="173" w:hanging="3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7549DB0">
      <w:numFmt w:val="bullet"/>
      <w:lvlText w:val="-"/>
      <w:lvlJc w:val="left"/>
      <w:pPr>
        <w:ind w:left="677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F8128572">
      <w:numFmt w:val="bullet"/>
      <w:lvlText w:val="•"/>
      <w:lvlJc w:val="left"/>
      <w:pPr>
        <w:ind w:left="1756" w:hanging="202"/>
      </w:pPr>
      <w:rPr>
        <w:rFonts w:hint="default"/>
        <w:lang w:val="uk-UA" w:eastAsia="en-US" w:bidi="ar-SA"/>
      </w:rPr>
    </w:lvl>
    <w:lvl w:ilvl="3" w:tplc="EDA6A9A8">
      <w:numFmt w:val="bullet"/>
      <w:lvlText w:val="•"/>
      <w:lvlJc w:val="left"/>
      <w:pPr>
        <w:ind w:left="2832" w:hanging="202"/>
      </w:pPr>
      <w:rPr>
        <w:rFonts w:hint="default"/>
        <w:lang w:val="uk-UA" w:eastAsia="en-US" w:bidi="ar-SA"/>
      </w:rPr>
    </w:lvl>
    <w:lvl w:ilvl="4" w:tplc="0D48F740">
      <w:numFmt w:val="bullet"/>
      <w:lvlText w:val="•"/>
      <w:lvlJc w:val="left"/>
      <w:pPr>
        <w:ind w:left="3908" w:hanging="202"/>
      </w:pPr>
      <w:rPr>
        <w:rFonts w:hint="default"/>
        <w:lang w:val="uk-UA" w:eastAsia="en-US" w:bidi="ar-SA"/>
      </w:rPr>
    </w:lvl>
    <w:lvl w:ilvl="5" w:tplc="F656C35A">
      <w:numFmt w:val="bullet"/>
      <w:lvlText w:val="•"/>
      <w:lvlJc w:val="left"/>
      <w:pPr>
        <w:ind w:left="4984" w:hanging="202"/>
      </w:pPr>
      <w:rPr>
        <w:rFonts w:hint="default"/>
        <w:lang w:val="uk-UA" w:eastAsia="en-US" w:bidi="ar-SA"/>
      </w:rPr>
    </w:lvl>
    <w:lvl w:ilvl="6" w:tplc="DD803584">
      <w:numFmt w:val="bullet"/>
      <w:lvlText w:val="•"/>
      <w:lvlJc w:val="left"/>
      <w:pPr>
        <w:ind w:left="6060" w:hanging="202"/>
      </w:pPr>
      <w:rPr>
        <w:rFonts w:hint="default"/>
        <w:lang w:val="uk-UA" w:eastAsia="en-US" w:bidi="ar-SA"/>
      </w:rPr>
    </w:lvl>
    <w:lvl w:ilvl="7" w:tplc="8B1E8B2A">
      <w:numFmt w:val="bullet"/>
      <w:lvlText w:val="•"/>
      <w:lvlJc w:val="left"/>
      <w:pPr>
        <w:ind w:left="7136" w:hanging="202"/>
      </w:pPr>
      <w:rPr>
        <w:rFonts w:hint="default"/>
        <w:lang w:val="uk-UA" w:eastAsia="en-US" w:bidi="ar-SA"/>
      </w:rPr>
    </w:lvl>
    <w:lvl w:ilvl="8" w:tplc="4276F798">
      <w:numFmt w:val="bullet"/>
      <w:lvlText w:val="•"/>
      <w:lvlJc w:val="left"/>
      <w:pPr>
        <w:ind w:left="8212" w:hanging="202"/>
      </w:pPr>
      <w:rPr>
        <w:rFonts w:hint="default"/>
        <w:lang w:val="uk-UA" w:eastAsia="en-US" w:bidi="ar-SA"/>
      </w:rPr>
    </w:lvl>
  </w:abstractNum>
  <w:abstractNum w:abstractNumId="3">
    <w:nsid w:val="3D261BAC"/>
    <w:multiLevelType w:val="hybridMultilevel"/>
    <w:tmpl w:val="AC78E1F0"/>
    <w:lvl w:ilvl="0" w:tplc="3F32D840">
      <w:start w:val="9"/>
      <w:numFmt w:val="decimal"/>
      <w:lvlText w:val="%1."/>
      <w:lvlJc w:val="left"/>
      <w:pPr>
        <w:ind w:left="173" w:hanging="35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4AE8052">
      <w:numFmt w:val="bullet"/>
      <w:lvlText w:val="•"/>
      <w:lvlJc w:val="left"/>
      <w:pPr>
        <w:ind w:left="1198" w:hanging="355"/>
      </w:pPr>
      <w:rPr>
        <w:rFonts w:hint="default"/>
        <w:lang w:val="uk-UA" w:eastAsia="en-US" w:bidi="ar-SA"/>
      </w:rPr>
    </w:lvl>
    <w:lvl w:ilvl="2" w:tplc="6AE42282">
      <w:numFmt w:val="bullet"/>
      <w:lvlText w:val="•"/>
      <w:lvlJc w:val="left"/>
      <w:pPr>
        <w:ind w:left="2216" w:hanging="355"/>
      </w:pPr>
      <w:rPr>
        <w:rFonts w:hint="default"/>
        <w:lang w:val="uk-UA" w:eastAsia="en-US" w:bidi="ar-SA"/>
      </w:rPr>
    </w:lvl>
    <w:lvl w:ilvl="3" w:tplc="3780706C">
      <w:numFmt w:val="bullet"/>
      <w:lvlText w:val="•"/>
      <w:lvlJc w:val="left"/>
      <w:pPr>
        <w:ind w:left="3235" w:hanging="355"/>
      </w:pPr>
      <w:rPr>
        <w:rFonts w:hint="default"/>
        <w:lang w:val="uk-UA" w:eastAsia="en-US" w:bidi="ar-SA"/>
      </w:rPr>
    </w:lvl>
    <w:lvl w:ilvl="4" w:tplc="5528445E">
      <w:numFmt w:val="bullet"/>
      <w:lvlText w:val="•"/>
      <w:lvlJc w:val="left"/>
      <w:pPr>
        <w:ind w:left="4253" w:hanging="355"/>
      </w:pPr>
      <w:rPr>
        <w:rFonts w:hint="default"/>
        <w:lang w:val="uk-UA" w:eastAsia="en-US" w:bidi="ar-SA"/>
      </w:rPr>
    </w:lvl>
    <w:lvl w:ilvl="5" w:tplc="4F528D6C">
      <w:numFmt w:val="bullet"/>
      <w:lvlText w:val="•"/>
      <w:lvlJc w:val="left"/>
      <w:pPr>
        <w:ind w:left="5272" w:hanging="355"/>
      </w:pPr>
      <w:rPr>
        <w:rFonts w:hint="default"/>
        <w:lang w:val="uk-UA" w:eastAsia="en-US" w:bidi="ar-SA"/>
      </w:rPr>
    </w:lvl>
    <w:lvl w:ilvl="6" w:tplc="D0668DF4">
      <w:numFmt w:val="bullet"/>
      <w:lvlText w:val="•"/>
      <w:lvlJc w:val="left"/>
      <w:pPr>
        <w:ind w:left="6290" w:hanging="355"/>
      </w:pPr>
      <w:rPr>
        <w:rFonts w:hint="default"/>
        <w:lang w:val="uk-UA" w:eastAsia="en-US" w:bidi="ar-SA"/>
      </w:rPr>
    </w:lvl>
    <w:lvl w:ilvl="7" w:tplc="5C6021C0">
      <w:numFmt w:val="bullet"/>
      <w:lvlText w:val="•"/>
      <w:lvlJc w:val="left"/>
      <w:pPr>
        <w:ind w:left="7308" w:hanging="355"/>
      </w:pPr>
      <w:rPr>
        <w:rFonts w:hint="default"/>
        <w:lang w:val="uk-UA" w:eastAsia="en-US" w:bidi="ar-SA"/>
      </w:rPr>
    </w:lvl>
    <w:lvl w:ilvl="8" w:tplc="09463DC6">
      <w:numFmt w:val="bullet"/>
      <w:lvlText w:val="•"/>
      <w:lvlJc w:val="left"/>
      <w:pPr>
        <w:ind w:left="8327" w:hanging="355"/>
      </w:pPr>
      <w:rPr>
        <w:rFonts w:hint="default"/>
        <w:lang w:val="uk-UA" w:eastAsia="en-US" w:bidi="ar-SA"/>
      </w:rPr>
    </w:lvl>
  </w:abstractNum>
  <w:abstractNum w:abstractNumId="4">
    <w:nsid w:val="457B4554"/>
    <w:multiLevelType w:val="hybridMultilevel"/>
    <w:tmpl w:val="EA520E8E"/>
    <w:lvl w:ilvl="0" w:tplc="CBDA0456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4EACA0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21AF25E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85523A28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5F468310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AAE2BD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19A05C1C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3470F6AC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E1EC96AA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5">
    <w:nsid w:val="46E74DA8"/>
    <w:multiLevelType w:val="hybridMultilevel"/>
    <w:tmpl w:val="C9068B9E"/>
    <w:lvl w:ilvl="0" w:tplc="BE08DAE8">
      <w:start w:val="1"/>
      <w:numFmt w:val="decimal"/>
      <w:lvlText w:val="%1."/>
      <w:lvlJc w:val="left"/>
      <w:pPr>
        <w:ind w:left="53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uk-UA" w:eastAsia="en-US" w:bidi="ar-SA"/>
      </w:rPr>
    </w:lvl>
    <w:lvl w:ilvl="1" w:tplc="734CCDBC">
      <w:numFmt w:val="bullet"/>
      <w:lvlText w:val="•"/>
      <w:lvlJc w:val="left"/>
      <w:pPr>
        <w:ind w:left="1522" w:hanging="240"/>
      </w:pPr>
      <w:rPr>
        <w:rFonts w:hint="default"/>
        <w:lang w:val="uk-UA" w:eastAsia="en-US" w:bidi="ar-SA"/>
      </w:rPr>
    </w:lvl>
    <w:lvl w:ilvl="2" w:tplc="52641CC2">
      <w:numFmt w:val="bullet"/>
      <w:lvlText w:val="•"/>
      <w:lvlJc w:val="left"/>
      <w:pPr>
        <w:ind w:left="2504" w:hanging="240"/>
      </w:pPr>
      <w:rPr>
        <w:rFonts w:hint="default"/>
        <w:lang w:val="uk-UA" w:eastAsia="en-US" w:bidi="ar-SA"/>
      </w:rPr>
    </w:lvl>
    <w:lvl w:ilvl="3" w:tplc="A498D39A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53348C86">
      <w:numFmt w:val="bullet"/>
      <w:lvlText w:val="•"/>
      <w:lvlJc w:val="left"/>
      <w:pPr>
        <w:ind w:left="4469" w:hanging="240"/>
      </w:pPr>
      <w:rPr>
        <w:rFonts w:hint="default"/>
        <w:lang w:val="uk-UA" w:eastAsia="en-US" w:bidi="ar-SA"/>
      </w:rPr>
    </w:lvl>
    <w:lvl w:ilvl="5" w:tplc="65C6E67E">
      <w:numFmt w:val="bullet"/>
      <w:lvlText w:val="•"/>
      <w:lvlJc w:val="left"/>
      <w:pPr>
        <w:ind w:left="5452" w:hanging="240"/>
      </w:pPr>
      <w:rPr>
        <w:rFonts w:hint="default"/>
        <w:lang w:val="uk-UA" w:eastAsia="en-US" w:bidi="ar-SA"/>
      </w:rPr>
    </w:lvl>
    <w:lvl w:ilvl="6" w:tplc="253A8D1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BEA8FCE">
      <w:numFmt w:val="bullet"/>
      <w:lvlText w:val="•"/>
      <w:lvlJc w:val="left"/>
      <w:pPr>
        <w:ind w:left="7416" w:hanging="240"/>
      </w:pPr>
      <w:rPr>
        <w:rFonts w:hint="default"/>
        <w:lang w:val="uk-UA" w:eastAsia="en-US" w:bidi="ar-SA"/>
      </w:rPr>
    </w:lvl>
    <w:lvl w:ilvl="8" w:tplc="5A7CBEA2">
      <w:numFmt w:val="bullet"/>
      <w:lvlText w:val="•"/>
      <w:lvlJc w:val="left"/>
      <w:pPr>
        <w:ind w:left="8399" w:hanging="240"/>
      </w:pPr>
      <w:rPr>
        <w:rFonts w:hint="default"/>
        <w:lang w:val="uk-UA" w:eastAsia="en-US" w:bidi="ar-SA"/>
      </w:rPr>
    </w:lvl>
  </w:abstractNum>
  <w:abstractNum w:abstractNumId="6">
    <w:nsid w:val="4CF8161D"/>
    <w:multiLevelType w:val="hybridMultilevel"/>
    <w:tmpl w:val="178E2A3C"/>
    <w:lvl w:ilvl="0" w:tplc="8786AE2C">
      <w:start w:val="1"/>
      <w:numFmt w:val="decimal"/>
      <w:lvlText w:val="%1."/>
      <w:lvlJc w:val="left"/>
      <w:pPr>
        <w:ind w:left="173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D8C2F0">
      <w:start w:val="1"/>
      <w:numFmt w:val="decimal"/>
      <w:lvlText w:val="%2)"/>
      <w:lvlJc w:val="left"/>
      <w:pPr>
        <w:ind w:left="100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C9AA998">
      <w:numFmt w:val="bullet"/>
      <w:lvlText w:val="•"/>
      <w:lvlJc w:val="left"/>
      <w:pPr>
        <w:ind w:left="2040" w:hanging="264"/>
      </w:pPr>
      <w:rPr>
        <w:rFonts w:hint="default"/>
        <w:lang w:val="uk-UA" w:eastAsia="en-US" w:bidi="ar-SA"/>
      </w:rPr>
    </w:lvl>
    <w:lvl w:ilvl="3" w:tplc="CE4CCB22">
      <w:numFmt w:val="bullet"/>
      <w:lvlText w:val="•"/>
      <w:lvlJc w:val="left"/>
      <w:pPr>
        <w:ind w:left="3080" w:hanging="264"/>
      </w:pPr>
      <w:rPr>
        <w:rFonts w:hint="default"/>
        <w:lang w:val="uk-UA" w:eastAsia="en-US" w:bidi="ar-SA"/>
      </w:rPr>
    </w:lvl>
    <w:lvl w:ilvl="4" w:tplc="4CBE6EF2">
      <w:numFmt w:val="bullet"/>
      <w:lvlText w:val="•"/>
      <w:lvlJc w:val="left"/>
      <w:pPr>
        <w:ind w:left="4121" w:hanging="264"/>
      </w:pPr>
      <w:rPr>
        <w:rFonts w:hint="default"/>
        <w:lang w:val="uk-UA" w:eastAsia="en-US" w:bidi="ar-SA"/>
      </w:rPr>
    </w:lvl>
    <w:lvl w:ilvl="5" w:tplc="97D40844">
      <w:numFmt w:val="bullet"/>
      <w:lvlText w:val="•"/>
      <w:lvlJc w:val="left"/>
      <w:pPr>
        <w:ind w:left="5161" w:hanging="264"/>
      </w:pPr>
      <w:rPr>
        <w:rFonts w:hint="default"/>
        <w:lang w:val="uk-UA" w:eastAsia="en-US" w:bidi="ar-SA"/>
      </w:rPr>
    </w:lvl>
    <w:lvl w:ilvl="6" w:tplc="79F649E8">
      <w:numFmt w:val="bullet"/>
      <w:lvlText w:val="•"/>
      <w:lvlJc w:val="left"/>
      <w:pPr>
        <w:ind w:left="6202" w:hanging="264"/>
      </w:pPr>
      <w:rPr>
        <w:rFonts w:hint="default"/>
        <w:lang w:val="uk-UA" w:eastAsia="en-US" w:bidi="ar-SA"/>
      </w:rPr>
    </w:lvl>
    <w:lvl w:ilvl="7" w:tplc="DEB45496">
      <w:numFmt w:val="bullet"/>
      <w:lvlText w:val="•"/>
      <w:lvlJc w:val="left"/>
      <w:pPr>
        <w:ind w:left="7242" w:hanging="264"/>
      </w:pPr>
      <w:rPr>
        <w:rFonts w:hint="default"/>
        <w:lang w:val="uk-UA" w:eastAsia="en-US" w:bidi="ar-SA"/>
      </w:rPr>
    </w:lvl>
    <w:lvl w:ilvl="8" w:tplc="8BA831BA">
      <w:numFmt w:val="bullet"/>
      <w:lvlText w:val="•"/>
      <w:lvlJc w:val="left"/>
      <w:pPr>
        <w:ind w:left="8283" w:hanging="264"/>
      </w:pPr>
      <w:rPr>
        <w:rFonts w:hint="default"/>
        <w:lang w:val="uk-UA" w:eastAsia="en-US" w:bidi="ar-SA"/>
      </w:rPr>
    </w:lvl>
  </w:abstractNum>
  <w:abstractNum w:abstractNumId="7">
    <w:nsid w:val="4D672127"/>
    <w:multiLevelType w:val="hybridMultilevel"/>
    <w:tmpl w:val="FCB68F7E"/>
    <w:lvl w:ilvl="0" w:tplc="533214F6">
      <w:start w:val="6"/>
      <w:numFmt w:val="decimal"/>
      <w:lvlText w:val="%1."/>
      <w:lvlJc w:val="left"/>
      <w:pPr>
        <w:ind w:left="173" w:hanging="33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CAA2820">
      <w:numFmt w:val="bullet"/>
      <w:lvlText w:val="•"/>
      <w:lvlJc w:val="left"/>
      <w:pPr>
        <w:ind w:left="1198" w:hanging="336"/>
      </w:pPr>
      <w:rPr>
        <w:rFonts w:hint="default"/>
        <w:lang w:val="uk-UA" w:eastAsia="en-US" w:bidi="ar-SA"/>
      </w:rPr>
    </w:lvl>
    <w:lvl w:ilvl="2" w:tplc="CD5E42EE">
      <w:numFmt w:val="bullet"/>
      <w:lvlText w:val="•"/>
      <w:lvlJc w:val="left"/>
      <w:pPr>
        <w:ind w:left="2216" w:hanging="336"/>
      </w:pPr>
      <w:rPr>
        <w:rFonts w:hint="default"/>
        <w:lang w:val="uk-UA" w:eastAsia="en-US" w:bidi="ar-SA"/>
      </w:rPr>
    </w:lvl>
    <w:lvl w:ilvl="3" w:tplc="3058E70E">
      <w:numFmt w:val="bullet"/>
      <w:lvlText w:val="•"/>
      <w:lvlJc w:val="left"/>
      <w:pPr>
        <w:ind w:left="3235" w:hanging="336"/>
      </w:pPr>
      <w:rPr>
        <w:rFonts w:hint="default"/>
        <w:lang w:val="uk-UA" w:eastAsia="en-US" w:bidi="ar-SA"/>
      </w:rPr>
    </w:lvl>
    <w:lvl w:ilvl="4" w:tplc="B142B370">
      <w:numFmt w:val="bullet"/>
      <w:lvlText w:val="•"/>
      <w:lvlJc w:val="left"/>
      <w:pPr>
        <w:ind w:left="4253" w:hanging="336"/>
      </w:pPr>
      <w:rPr>
        <w:rFonts w:hint="default"/>
        <w:lang w:val="uk-UA" w:eastAsia="en-US" w:bidi="ar-SA"/>
      </w:rPr>
    </w:lvl>
    <w:lvl w:ilvl="5" w:tplc="78EA36EE">
      <w:numFmt w:val="bullet"/>
      <w:lvlText w:val="•"/>
      <w:lvlJc w:val="left"/>
      <w:pPr>
        <w:ind w:left="5272" w:hanging="336"/>
      </w:pPr>
      <w:rPr>
        <w:rFonts w:hint="default"/>
        <w:lang w:val="uk-UA" w:eastAsia="en-US" w:bidi="ar-SA"/>
      </w:rPr>
    </w:lvl>
    <w:lvl w:ilvl="6" w:tplc="CAE8E140">
      <w:numFmt w:val="bullet"/>
      <w:lvlText w:val="•"/>
      <w:lvlJc w:val="left"/>
      <w:pPr>
        <w:ind w:left="6290" w:hanging="336"/>
      </w:pPr>
      <w:rPr>
        <w:rFonts w:hint="default"/>
        <w:lang w:val="uk-UA" w:eastAsia="en-US" w:bidi="ar-SA"/>
      </w:rPr>
    </w:lvl>
    <w:lvl w:ilvl="7" w:tplc="03006B84">
      <w:numFmt w:val="bullet"/>
      <w:lvlText w:val="•"/>
      <w:lvlJc w:val="left"/>
      <w:pPr>
        <w:ind w:left="7308" w:hanging="336"/>
      </w:pPr>
      <w:rPr>
        <w:rFonts w:hint="default"/>
        <w:lang w:val="uk-UA" w:eastAsia="en-US" w:bidi="ar-SA"/>
      </w:rPr>
    </w:lvl>
    <w:lvl w:ilvl="8" w:tplc="04127E0A">
      <w:numFmt w:val="bullet"/>
      <w:lvlText w:val="•"/>
      <w:lvlJc w:val="left"/>
      <w:pPr>
        <w:ind w:left="8327" w:hanging="336"/>
      </w:pPr>
      <w:rPr>
        <w:rFonts w:hint="default"/>
        <w:lang w:val="uk-UA" w:eastAsia="en-US" w:bidi="ar-SA"/>
      </w:rPr>
    </w:lvl>
  </w:abstractNum>
  <w:abstractNum w:abstractNumId="8">
    <w:nsid w:val="60CC34E9"/>
    <w:multiLevelType w:val="hybridMultilevel"/>
    <w:tmpl w:val="11DA3312"/>
    <w:lvl w:ilvl="0" w:tplc="C256F2AA">
      <w:start w:val="1"/>
      <w:numFmt w:val="decimal"/>
      <w:lvlText w:val="%1."/>
      <w:lvlJc w:val="left"/>
      <w:pPr>
        <w:ind w:left="1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49EE3BA">
      <w:numFmt w:val="bullet"/>
      <w:lvlText w:val="•"/>
      <w:lvlJc w:val="left"/>
      <w:pPr>
        <w:ind w:left="1198" w:hanging="250"/>
      </w:pPr>
      <w:rPr>
        <w:rFonts w:hint="default"/>
        <w:lang w:val="uk-UA" w:eastAsia="en-US" w:bidi="ar-SA"/>
      </w:rPr>
    </w:lvl>
    <w:lvl w:ilvl="2" w:tplc="14EE31DA">
      <w:numFmt w:val="bullet"/>
      <w:lvlText w:val="•"/>
      <w:lvlJc w:val="left"/>
      <w:pPr>
        <w:ind w:left="2216" w:hanging="250"/>
      </w:pPr>
      <w:rPr>
        <w:rFonts w:hint="default"/>
        <w:lang w:val="uk-UA" w:eastAsia="en-US" w:bidi="ar-SA"/>
      </w:rPr>
    </w:lvl>
    <w:lvl w:ilvl="3" w:tplc="E648FC5E">
      <w:numFmt w:val="bullet"/>
      <w:lvlText w:val="•"/>
      <w:lvlJc w:val="left"/>
      <w:pPr>
        <w:ind w:left="3235" w:hanging="250"/>
      </w:pPr>
      <w:rPr>
        <w:rFonts w:hint="default"/>
        <w:lang w:val="uk-UA" w:eastAsia="en-US" w:bidi="ar-SA"/>
      </w:rPr>
    </w:lvl>
    <w:lvl w:ilvl="4" w:tplc="3A52DCFC">
      <w:numFmt w:val="bullet"/>
      <w:lvlText w:val="•"/>
      <w:lvlJc w:val="left"/>
      <w:pPr>
        <w:ind w:left="4253" w:hanging="250"/>
      </w:pPr>
      <w:rPr>
        <w:rFonts w:hint="default"/>
        <w:lang w:val="uk-UA" w:eastAsia="en-US" w:bidi="ar-SA"/>
      </w:rPr>
    </w:lvl>
    <w:lvl w:ilvl="5" w:tplc="6C405B46">
      <w:numFmt w:val="bullet"/>
      <w:lvlText w:val="•"/>
      <w:lvlJc w:val="left"/>
      <w:pPr>
        <w:ind w:left="5272" w:hanging="250"/>
      </w:pPr>
      <w:rPr>
        <w:rFonts w:hint="default"/>
        <w:lang w:val="uk-UA" w:eastAsia="en-US" w:bidi="ar-SA"/>
      </w:rPr>
    </w:lvl>
    <w:lvl w:ilvl="6" w:tplc="0D12D370">
      <w:numFmt w:val="bullet"/>
      <w:lvlText w:val="•"/>
      <w:lvlJc w:val="left"/>
      <w:pPr>
        <w:ind w:left="6290" w:hanging="250"/>
      </w:pPr>
      <w:rPr>
        <w:rFonts w:hint="default"/>
        <w:lang w:val="uk-UA" w:eastAsia="en-US" w:bidi="ar-SA"/>
      </w:rPr>
    </w:lvl>
    <w:lvl w:ilvl="7" w:tplc="EA8A7204">
      <w:numFmt w:val="bullet"/>
      <w:lvlText w:val="•"/>
      <w:lvlJc w:val="left"/>
      <w:pPr>
        <w:ind w:left="7308" w:hanging="250"/>
      </w:pPr>
      <w:rPr>
        <w:rFonts w:hint="default"/>
        <w:lang w:val="uk-UA" w:eastAsia="en-US" w:bidi="ar-SA"/>
      </w:rPr>
    </w:lvl>
    <w:lvl w:ilvl="8" w:tplc="6666E13E">
      <w:numFmt w:val="bullet"/>
      <w:lvlText w:val="•"/>
      <w:lvlJc w:val="left"/>
      <w:pPr>
        <w:ind w:left="8327" w:hanging="250"/>
      </w:pPr>
      <w:rPr>
        <w:rFonts w:hint="default"/>
        <w:lang w:val="uk-UA" w:eastAsia="en-US" w:bidi="ar-SA"/>
      </w:rPr>
    </w:lvl>
  </w:abstractNum>
  <w:abstractNum w:abstractNumId="9">
    <w:nsid w:val="6D842F5A"/>
    <w:multiLevelType w:val="hybridMultilevel"/>
    <w:tmpl w:val="A6884BAA"/>
    <w:lvl w:ilvl="0" w:tplc="2D686EFE">
      <w:start w:val="1"/>
      <w:numFmt w:val="decimal"/>
      <w:lvlText w:val="%1."/>
      <w:lvlJc w:val="left"/>
      <w:pPr>
        <w:ind w:left="408" w:hanging="235"/>
      </w:pPr>
      <w:rPr>
        <w:rFonts w:ascii="Calibri" w:eastAsia="Calibri" w:hAnsi="Calibri" w:cs="Calibri" w:hint="default"/>
        <w:i/>
        <w:iCs/>
        <w:spacing w:val="-2"/>
        <w:w w:val="100"/>
        <w:sz w:val="24"/>
        <w:szCs w:val="24"/>
        <w:lang w:val="uk-UA" w:eastAsia="en-US" w:bidi="ar-SA"/>
      </w:rPr>
    </w:lvl>
    <w:lvl w:ilvl="1" w:tplc="6C7C6FC8">
      <w:numFmt w:val="bullet"/>
      <w:lvlText w:val="•"/>
      <w:lvlJc w:val="left"/>
      <w:pPr>
        <w:ind w:left="1396" w:hanging="235"/>
      </w:pPr>
      <w:rPr>
        <w:rFonts w:hint="default"/>
        <w:lang w:val="uk-UA" w:eastAsia="en-US" w:bidi="ar-SA"/>
      </w:rPr>
    </w:lvl>
    <w:lvl w:ilvl="2" w:tplc="E7C63B52">
      <w:numFmt w:val="bullet"/>
      <w:lvlText w:val="•"/>
      <w:lvlJc w:val="left"/>
      <w:pPr>
        <w:ind w:left="2392" w:hanging="235"/>
      </w:pPr>
      <w:rPr>
        <w:rFonts w:hint="default"/>
        <w:lang w:val="uk-UA" w:eastAsia="en-US" w:bidi="ar-SA"/>
      </w:rPr>
    </w:lvl>
    <w:lvl w:ilvl="3" w:tplc="1BC4A5BE">
      <w:numFmt w:val="bullet"/>
      <w:lvlText w:val="•"/>
      <w:lvlJc w:val="left"/>
      <w:pPr>
        <w:ind w:left="3389" w:hanging="235"/>
      </w:pPr>
      <w:rPr>
        <w:rFonts w:hint="default"/>
        <w:lang w:val="uk-UA" w:eastAsia="en-US" w:bidi="ar-SA"/>
      </w:rPr>
    </w:lvl>
    <w:lvl w:ilvl="4" w:tplc="EEA60222">
      <w:numFmt w:val="bullet"/>
      <w:lvlText w:val="•"/>
      <w:lvlJc w:val="left"/>
      <w:pPr>
        <w:ind w:left="4385" w:hanging="235"/>
      </w:pPr>
      <w:rPr>
        <w:rFonts w:hint="default"/>
        <w:lang w:val="uk-UA" w:eastAsia="en-US" w:bidi="ar-SA"/>
      </w:rPr>
    </w:lvl>
    <w:lvl w:ilvl="5" w:tplc="40E28984">
      <w:numFmt w:val="bullet"/>
      <w:lvlText w:val="•"/>
      <w:lvlJc w:val="left"/>
      <w:pPr>
        <w:ind w:left="5382" w:hanging="235"/>
      </w:pPr>
      <w:rPr>
        <w:rFonts w:hint="default"/>
        <w:lang w:val="uk-UA" w:eastAsia="en-US" w:bidi="ar-SA"/>
      </w:rPr>
    </w:lvl>
    <w:lvl w:ilvl="6" w:tplc="138EA082">
      <w:numFmt w:val="bullet"/>
      <w:lvlText w:val="•"/>
      <w:lvlJc w:val="left"/>
      <w:pPr>
        <w:ind w:left="6378" w:hanging="235"/>
      </w:pPr>
      <w:rPr>
        <w:rFonts w:hint="default"/>
        <w:lang w:val="uk-UA" w:eastAsia="en-US" w:bidi="ar-SA"/>
      </w:rPr>
    </w:lvl>
    <w:lvl w:ilvl="7" w:tplc="2B641F58">
      <w:numFmt w:val="bullet"/>
      <w:lvlText w:val="•"/>
      <w:lvlJc w:val="left"/>
      <w:pPr>
        <w:ind w:left="7374" w:hanging="235"/>
      </w:pPr>
      <w:rPr>
        <w:rFonts w:hint="default"/>
        <w:lang w:val="uk-UA" w:eastAsia="en-US" w:bidi="ar-SA"/>
      </w:rPr>
    </w:lvl>
    <w:lvl w:ilvl="8" w:tplc="FC62E5B8">
      <w:numFmt w:val="bullet"/>
      <w:lvlText w:val="•"/>
      <w:lvlJc w:val="left"/>
      <w:pPr>
        <w:ind w:left="8371" w:hanging="235"/>
      </w:pPr>
      <w:rPr>
        <w:rFonts w:hint="default"/>
        <w:lang w:val="uk-UA" w:eastAsia="en-US" w:bidi="ar-SA"/>
      </w:rPr>
    </w:lvl>
  </w:abstractNum>
  <w:abstractNum w:abstractNumId="10">
    <w:nsid w:val="7E030337"/>
    <w:multiLevelType w:val="hybridMultilevel"/>
    <w:tmpl w:val="FDFC49D6"/>
    <w:lvl w:ilvl="0" w:tplc="2B2A5AAA">
      <w:start w:val="11"/>
      <w:numFmt w:val="decimal"/>
      <w:lvlText w:val="%1."/>
      <w:lvlJc w:val="left"/>
      <w:pPr>
        <w:ind w:left="538" w:hanging="36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6FEAEC2">
      <w:numFmt w:val="bullet"/>
      <w:lvlText w:val="•"/>
      <w:lvlJc w:val="left"/>
      <w:pPr>
        <w:ind w:left="1522" w:hanging="365"/>
      </w:pPr>
      <w:rPr>
        <w:rFonts w:hint="default"/>
        <w:lang w:val="uk-UA" w:eastAsia="en-US" w:bidi="ar-SA"/>
      </w:rPr>
    </w:lvl>
    <w:lvl w:ilvl="2" w:tplc="DFE4CB48">
      <w:numFmt w:val="bullet"/>
      <w:lvlText w:val="•"/>
      <w:lvlJc w:val="left"/>
      <w:pPr>
        <w:ind w:left="2504" w:hanging="365"/>
      </w:pPr>
      <w:rPr>
        <w:rFonts w:hint="default"/>
        <w:lang w:val="uk-UA" w:eastAsia="en-US" w:bidi="ar-SA"/>
      </w:rPr>
    </w:lvl>
    <w:lvl w:ilvl="3" w:tplc="356A8A8A">
      <w:numFmt w:val="bullet"/>
      <w:lvlText w:val="•"/>
      <w:lvlJc w:val="left"/>
      <w:pPr>
        <w:ind w:left="3487" w:hanging="365"/>
      </w:pPr>
      <w:rPr>
        <w:rFonts w:hint="default"/>
        <w:lang w:val="uk-UA" w:eastAsia="en-US" w:bidi="ar-SA"/>
      </w:rPr>
    </w:lvl>
    <w:lvl w:ilvl="4" w:tplc="311E9DF6">
      <w:numFmt w:val="bullet"/>
      <w:lvlText w:val="•"/>
      <w:lvlJc w:val="left"/>
      <w:pPr>
        <w:ind w:left="4469" w:hanging="365"/>
      </w:pPr>
      <w:rPr>
        <w:rFonts w:hint="default"/>
        <w:lang w:val="uk-UA" w:eastAsia="en-US" w:bidi="ar-SA"/>
      </w:rPr>
    </w:lvl>
    <w:lvl w:ilvl="5" w:tplc="55AAACC6">
      <w:numFmt w:val="bullet"/>
      <w:lvlText w:val="•"/>
      <w:lvlJc w:val="left"/>
      <w:pPr>
        <w:ind w:left="5452" w:hanging="365"/>
      </w:pPr>
      <w:rPr>
        <w:rFonts w:hint="default"/>
        <w:lang w:val="uk-UA" w:eastAsia="en-US" w:bidi="ar-SA"/>
      </w:rPr>
    </w:lvl>
    <w:lvl w:ilvl="6" w:tplc="CF0A45E4">
      <w:numFmt w:val="bullet"/>
      <w:lvlText w:val="•"/>
      <w:lvlJc w:val="left"/>
      <w:pPr>
        <w:ind w:left="6434" w:hanging="365"/>
      </w:pPr>
      <w:rPr>
        <w:rFonts w:hint="default"/>
        <w:lang w:val="uk-UA" w:eastAsia="en-US" w:bidi="ar-SA"/>
      </w:rPr>
    </w:lvl>
    <w:lvl w:ilvl="7" w:tplc="D16E179C">
      <w:numFmt w:val="bullet"/>
      <w:lvlText w:val="•"/>
      <w:lvlJc w:val="left"/>
      <w:pPr>
        <w:ind w:left="7416" w:hanging="365"/>
      </w:pPr>
      <w:rPr>
        <w:rFonts w:hint="default"/>
        <w:lang w:val="uk-UA" w:eastAsia="en-US" w:bidi="ar-SA"/>
      </w:rPr>
    </w:lvl>
    <w:lvl w:ilvl="8" w:tplc="0B6C8EC4">
      <w:numFmt w:val="bullet"/>
      <w:lvlText w:val="•"/>
      <w:lvlJc w:val="left"/>
      <w:pPr>
        <w:ind w:left="8399" w:hanging="36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6F"/>
    <w:rsid w:val="000132AF"/>
    <w:rsid w:val="000277D9"/>
    <w:rsid w:val="00031BEC"/>
    <w:rsid w:val="00035E47"/>
    <w:rsid w:val="0003681A"/>
    <w:rsid w:val="00036868"/>
    <w:rsid w:val="00096A0A"/>
    <w:rsid w:val="000B5CB5"/>
    <w:rsid w:val="000C5BF4"/>
    <w:rsid w:val="000E06D1"/>
    <w:rsid w:val="0010219E"/>
    <w:rsid w:val="001224B5"/>
    <w:rsid w:val="0012397E"/>
    <w:rsid w:val="00131EDF"/>
    <w:rsid w:val="001761DC"/>
    <w:rsid w:val="001971E3"/>
    <w:rsid w:val="001B6821"/>
    <w:rsid w:val="001E188A"/>
    <w:rsid w:val="001E1999"/>
    <w:rsid w:val="001E6966"/>
    <w:rsid w:val="00224802"/>
    <w:rsid w:val="00281DB0"/>
    <w:rsid w:val="00296E28"/>
    <w:rsid w:val="002F5E0E"/>
    <w:rsid w:val="003625D2"/>
    <w:rsid w:val="00387CEB"/>
    <w:rsid w:val="003B15AD"/>
    <w:rsid w:val="003B6355"/>
    <w:rsid w:val="003C579B"/>
    <w:rsid w:val="003D6D0F"/>
    <w:rsid w:val="00471BA7"/>
    <w:rsid w:val="004A1D57"/>
    <w:rsid w:val="004B40D1"/>
    <w:rsid w:val="004D0425"/>
    <w:rsid w:val="004E4227"/>
    <w:rsid w:val="00545E13"/>
    <w:rsid w:val="005508B8"/>
    <w:rsid w:val="0055474B"/>
    <w:rsid w:val="00557219"/>
    <w:rsid w:val="00564311"/>
    <w:rsid w:val="00591E3D"/>
    <w:rsid w:val="00594AAD"/>
    <w:rsid w:val="005A32E9"/>
    <w:rsid w:val="005B0A0A"/>
    <w:rsid w:val="005D7ADD"/>
    <w:rsid w:val="005F3919"/>
    <w:rsid w:val="005F5A01"/>
    <w:rsid w:val="005F64EA"/>
    <w:rsid w:val="00602A0C"/>
    <w:rsid w:val="006068F1"/>
    <w:rsid w:val="0064228B"/>
    <w:rsid w:val="00670F45"/>
    <w:rsid w:val="006B6CBF"/>
    <w:rsid w:val="006C6E79"/>
    <w:rsid w:val="006F759A"/>
    <w:rsid w:val="007004D6"/>
    <w:rsid w:val="00723712"/>
    <w:rsid w:val="0074317C"/>
    <w:rsid w:val="00760A1F"/>
    <w:rsid w:val="007678DF"/>
    <w:rsid w:val="00793EF3"/>
    <w:rsid w:val="007A1382"/>
    <w:rsid w:val="007C399A"/>
    <w:rsid w:val="007E2B6F"/>
    <w:rsid w:val="0081541D"/>
    <w:rsid w:val="00863247"/>
    <w:rsid w:val="008674DB"/>
    <w:rsid w:val="008952A4"/>
    <w:rsid w:val="008B45EB"/>
    <w:rsid w:val="008B4BA3"/>
    <w:rsid w:val="008D6C3E"/>
    <w:rsid w:val="00903D29"/>
    <w:rsid w:val="00910C2C"/>
    <w:rsid w:val="009217B6"/>
    <w:rsid w:val="00950303"/>
    <w:rsid w:val="0098689C"/>
    <w:rsid w:val="009B44D1"/>
    <w:rsid w:val="009F5D1A"/>
    <w:rsid w:val="009F73AA"/>
    <w:rsid w:val="00A201BC"/>
    <w:rsid w:val="00A608D5"/>
    <w:rsid w:val="00AA3286"/>
    <w:rsid w:val="00AA3B93"/>
    <w:rsid w:val="00AE3A44"/>
    <w:rsid w:val="00AE59D4"/>
    <w:rsid w:val="00AF2604"/>
    <w:rsid w:val="00B4413F"/>
    <w:rsid w:val="00B51DD3"/>
    <w:rsid w:val="00B62472"/>
    <w:rsid w:val="00B63FD2"/>
    <w:rsid w:val="00B73F6D"/>
    <w:rsid w:val="00B86013"/>
    <w:rsid w:val="00BA1E06"/>
    <w:rsid w:val="00BB276E"/>
    <w:rsid w:val="00BB5448"/>
    <w:rsid w:val="00BE0286"/>
    <w:rsid w:val="00BE17DC"/>
    <w:rsid w:val="00C11153"/>
    <w:rsid w:val="00C11B01"/>
    <w:rsid w:val="00C22657"/>
    <w:rsid w:val="00C747BA"/>
    <w:rsid w:val="00C90FB6"/>
    <w:rsid w:val="00CC21AB"/>
    <w:rsid w:val="00CF0397"/>
    <w:rsid w:val="00CF1369"/>
    <w:rsid w:val="00CF4727"/>
    <w:rsid w:val="00CF4BF5"/>
    <w:rsid w:val="00D2534C"/>
    <w:rsid w:val="00D26A37"/>
    <w:rsid w:val="00D32FA5"/>
    <w:rsid w:val="00D4093B"/>
    <w:rsid w:val="00D51A9A"/>
    <w:rsid w:val="00D746FB"/>
    <w:rsid w:val="00D83BF3"/>
    <w:rsid w:val="00DD43DA"/>
    <w:rsid w:val="00DE2E73"/>
    <w:rsid w:val="00DE3D62"/>
    <w:rsid w:val="00DE4745"/>
    <w:rsid w:val="00E70C35"/>
    <w:rsid w:val="00E81BD6"/>
    <w:rsid w:val="00EA49B7"/>
    <w:rsid w:val="00ED0FD7"/>
    <w:rsid w:val="00EE0F65"/>
    <w:rsid w:val="00F07B6C"/>
    <w:rsid w:val="00F24F38"/>
    <w:rsid w:val="00F514C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17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7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49" w:right="268"/>
      <w:jc w:val="center"/>
    </w:pPr>
  </w:style>
  <w:style w:type="character" w:styleId="a5">
    <w:name w:val="Hyperlink"/>
    <w:basedOn w:val="a0"/>
    <w:uiPriority w:val="99"/>
    <w:unhideWhenUsed/>
    <w:rsid w:val="00131E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0C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35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">
    <w:name w:val="Основной текст (4)_"/>
    <w:link w:val="40"/>
    <w:uiPriority w:val="99"/>
    <w:rsid w:val="00CF4BF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4BF5"/>
    <w:pPr>
      <w:shd w:val="clear" w:color="auto" w:fill="FFFFFF"/>
      <w:autoSpaceDE/>
      <w:autoSpaceDN/>
      <w:spacing w:before="240" w:line="274" w:lineRule="exact"/>
      <w:jc w:val="both"/>
    </w:pPr>
    <w:rPr>
      <w:rFonts w:asciiTheme="minorHAnsi" w:eastAsiaTheme="minorHAnsi" w:hAnsiTheme="minorHAnsi" w:cstheme="minorBidi"/>
      <w:lang w:val="en-US"/>
    </w:rPr>
  </w:style>
  <w:style w:type="paragraph" w:styleId="a8">
    <w:name w:val="Normal (Web)"/>
    <w:basedOn w:val="a"/>
    <w:semiHidden/>
    <w:unhideWhenUsed/>
    <w:rsid w:val="00AE3A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9">
    <w:name w:val="Table Grid"/>
    <w:basedOn w:val="a1"/>
    <w:uiPriority w:val="39"/>
    <w:rsid w:val="00AE3A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AE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gpg</dc:creator>
  <cp:lastModifiedBy>Benefit Brok</cp:lastModifiedBy>
  <cp:revision>14</cp:revision>
  <cp:lastPrinted>2023-03-22T07:25:00Z</cp:lastPrinted>
  <dcterms:created xsi:type="dcterms:W3CDTF">2023-03-21T13:08:00Z</dcterms:created>
  <dcterms:modified xsi:type="dcterms:W3CDTF">2023-03-29T09:56:00Z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2022-10-11T00:00:00Z</vt:filetime>
  </property>
</Properties>
</file>