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3" w:rsidRPr="00F748E8" w:rsidRDefault="00BD5183" w:rsidP="007B2B33">
      <w:pPr>
        <w:jc w:val="center"/>
        <w:rPr>
          <w:b/>
          <w:lang w:val="uk-UA"/>
        </w:rPr>
      </w:pPr>
      <w:r w:rsidRPr="00F748E8">
        <w:rPr>
          <w:b/>
          <w:u w:val="single"/>
        </w:rPr>
        <w:t>ПОВІДОМЛЕННЯ</w:t>
      </w:r>
      <w:r w:rsidRPr="00F748E8">
        <w:rPr>
          <w:b/>
          <w:u w:val="single"/>
          <w:lang w:val="uk-UA"/>
        </w:rPr>
        <w:t xml:space="preserve"> </w:t>
      </w:r>
      <w:r w:rsidRPr="00F748E8">
        <w:rPr>
          <w:b/>
          <w:lang w:val="uk-UA"/>
        </w:rPr>
        <w:t xml:space="preserve">                                                                                           </w:t>
      </w:r>
      <w:r>
        <w:rPr>
          <w:b/>
          <w:lang w:val="uk-UA"/>
        </w:rPr>
        <w:t xml:space="preserve">                           </w:t>
      </w:r>
      <w:r>
        <w:rPr>
          <w:b/>
        </w:rPr>
        <w:t>про проведення поза</w:t>
      </w:r>
      <w:r>
        <w:rPr>
          <w:b/>
          <w:lang w:val="uk-UA"/>
        </w:rPr>
        <w:t xml:space="preserve">чергових </w:t>
      </w:r>
      <w:r w:rsidRPr="00F748E8">
        <w:rPr>
          <w:b/>
        </w:rPr>
        <w:t>Загальних зборів акціонерів</w:t>
      </w:r>
      <w:r w:rsidRPr="00F748E8">
        <w:rPr>
          <w:b/>
          <w:lang w:val="uk-UA"/>
        </w:rPr>
        <w:t>.</w:t>
      </w:r>
    </w:p>
    <w:p w:rsidR="00BD5183" w:rsidRDefault="00BD5183" w:rsidP="00BD5183">
      <w:pPr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E51D2C" w:rsidRPr="00E759DE" w:rsidRDefault="00BD5183" w:rsidP="007B2B33">
      <w:pPr>
        <w:jc w:val="center"/>
        <w:rPr>
          <w:b/>
        </w:rPr>
      </w:pPr>
      <w:r w:rsidRPr="005E3656">
        <w:rPr>
          <w:lang w:val="uk-UA"/>
        </w:rPr>
        <w:t>П</w:t>
      </w:r>
      <w:r w:rsidR="007B2B33">
        <w:rPr>
          <w:lang w:val="uk-UA"/>
        </w:rPr>
        <w:t>риватне акціонерне товариство «ДЕРЕВІЙ</w:t>
      </w:r>
      <w:r w:rsidRPr="005E3656">
        <w:rPr>
          <w:lang w:val="uk-UA"/>
        </w:rPr>
        <w:t>»</w:t>
      </w:r>
      <w:r w:rsidR="007B2B33">
        <w:rPr>
          <w:lang w:val="uk-UA"/>
        </w:rPr>
        <w:t xml:space="preserve"> </w:t>
      </w:r>
      <w:r>
        <w:rPr>
          <w:lang w:val="uk-UA"/>
        </w:rPr>
        <w:t xml:space="preserve">(код ЄДРПОУ </w:t>
      </w:r>
      <w:r w:rsidRPr="005E3656">
        <w:rPr>
          <w:lang w:val="uk-UA"/>
        </w:rPr>
        <w:t>21098301</w:t>
      </w:r>
      <w:r w:rsidR="00397FD5">
        <w:rPr>
          <w:lang w:val="uk-UA"/>
        </w:rPr>
        <w:t>)</w:t>
      </w:r>
      <w:r w:rsidRPr="005E3656">
        <w:rPr>
          <w:lang w:val="uk-UA"/>
        </w:rPr>
        <w:t>,</w:t>
      </w:r>
      <w:r w:rsidR="007B2B33">
        <w:rPr>
          <w:lang w:val="uk-UA"/>
        </w:rPr>
        <w:t xml:space="preserve"> </w:t>
      </w:r>
      <w:r w:rsidRPr="005E3656">
        <w:rPr>
          <w:lang w:val="uk-UA"/>
        </w:rPr>
        <w:t>місцезнаходження:</w:t>
      </w:r>
      <w:r w:rsidR="00E51D2C" w:rsidRPr="00E51D2C">
        <w:t xml:space="preserve"> </w:t>
      </w:r>
      <w:r>
        <w:rPr>
          <w:lang w:val="uk-UA"/>
        </w:rPr>
        <w:t>33018,  місто Рівне,  вул. Курчатова, будинок 60),</w:t>
      </w:r>
      <w:r w:rsidRPr="00F748E8">
        <w:rPr>
          <w:b/>
          <w:lang w:val="uk-UA"/>
        </w:rPr>
        <w:t xml:space="preserve"> </w:t>
      </w:r>
    </w:p>
    <w:p w:rsidR="00E51D2C" w:rsidRPr="00E759DE" w:rsidRDefault="00BD5183" w:rsidP="007B2B33">
      <w:pPr>
        <w:jc w:val="center"/>
      </w:pPr>
      <w:r w:rsidRPr="00F748E8">
        <w:rPr>
          <w:lang w:val="uk-UA"/>
        </w:rPr>
        <w:t>повідомляє, що</w:t>
      </w:r>
      <w:r>
        <w:rPr>
          <w:lang w:val="uk-UA"/>
        </w:rPr>
        <w:t xml:space="preserve"> </w:t>
      </w:r>
      <w:r w:rsidR="007B2B33">
        <w:rPr>
          <w:lang w:val="uk-UA"/>
        </w:rPr>
        <w:t>23</w:t>
      </w:r>
      <w:r>
        <w:rPr>
          <w:lang w:val="uk-UA"/>
        </w:rPr>
        <w:t xml:space="preserve"> грудня</w:t>
      </w:r>
      <w:r w:rsidR="00B977B9" w:rsidRPr="00B977B9">
        <w:rPr>
          <w:lang w:val="uk-UA"/>
        </w:rPr>
        <w:t xml:space="preserve"> </w:t>
      </w:r>
      <w:r w:rsidR="00E51D2C">
        <w:rPr>
          <w:lang w:val="uk-UA"/>
        </w:rPr>
        <w:t>2019 року</w:t>
      </w:r>
      <w:r w:rsidR="00E51D2C" w:rsidRPr="00E51D2C">
        <w:t xml:space="preserve"> </w:t>
      </w:r>
      <w:r>
        <w:rPr>
          <w:lang w:val="uk-UA"/>
        </w:rPr>
        <w:t>о 10.00 годині за адресою м. Рівне, вул. Курчатова,</w:t>
      </w:r>
      <w:r w:rsidR="00E51D2C">
        <w:rPr>
          <w:lang w:val="uk-UA"/>
        </w:rPr>
        <w:t xml:space="preserve"> 60, кімната №1 (актова зала)</w:t>
      </w:r>
      <w:r>
        <w:rPr>
          <w:lang w:val="uk-UA"/>
        </w:rPr>
        <w:t xml:space="preserve">   </w:t>
      </w:r>
    </w:p>
    <w:p w:rsidR="00BD5183" w:rsidRPr="00F748E8" w:rsidRDefault="00BD5183" w:rsidP="007B2B33">
      <w:pPr>
        <w:jc w:val="center"/>
        <w:rPr>
          <w:b/>
          <w:lang w:val="uk-UA"/>
        </w:rPr>
      </w:pPr>
      <w:r>
        <w:rPr>
          <w:lang w:val="uk-UA"/>
        </w:rPr>
        <w:t>відбудуться позачергові</w:t>
      </w:r>
      <w:r w:rsidRPr="00F748E8">
        <w:rPr>
          <w:lang w:val="uk-UA"/>
        </w:rPr>
        <w:t xml:space="preserve"> загальні збори акціон</w:t>
      </w:r>
      <w:r>
        <w:rPr>
          <w:lang w:val="uk-UA"/>
        </w:rPr>
        <w:t>ерів.</w:t>
      </w:r>
    </w:p>
    <w:p w:rsidR="00BD5183" w:rsidRPr="00F748E8" w:rsidRDefault="00BD5183" w:rsidP="00BD5183">
      <w:pPr>
        <w:rPr>
          <w:lang w:val="uk-UA"/>
        </w:rPr>
      </w:pPr>
      <w:r w:rsidRPr="00F748E8">
        <w:rPr>
          <w:b/>
          <w:lang w:val="uk-UA"/>
        </w:rPr>
        <w:t xml:space="preserve">                                          </w:t>
      </w:r>
    </w:p>
    <w:p w:rsidR="00BD5183" w:rsidRPr="005E3656" w:rsidRDefault="00BD5183" w:rsidP="007B2B33">
      <w:pPr>
        <w:ind w:right="517"/>
        <w:jc w:val="both"/>
        <w:rPr>
          <w:lang w:val="uk-UA"/>
        </w:rPr>
      </w:pPr>
      <w:r w:rsidRPr="005E3656">
        <w:rPr>
          <w:b/>
          <w:sz w:val="28"/>
          <w:szCs w:val="28"/>
          <w:u w:val="single"/>
          <w:lang w:val="uk-UA"/>
        </w:rPr>
        <w:t xml:space="preserve">Перелік питань разом з проектом рішень щодо кожного з питань, включених до проекту денного:                                                                                    </w:t>
      </w:r>
    </w:p>
    <w:p w:rsidR="00E759DE" w:rsidRDefault="00E759DE" w:rsidP="007B2B33">
      <w:pPr>
        <w:jc w:val="both"/>
        <w:rPr>
          <w:b/>
          <w:lang w:val="en-US"/>
        </w:rPr>
      </w:pPr>
    </w:p>
    <w:p w:rsidR="00BD5183" w:rsidRPr="009C0506" w:rsidRDefault="00BD5183" w:rsidP="007B2B33">
      <w:pPr>
        <w:jc w:val="both"/>
        <w:rPr>
          <w:b/>
          <w:lang w:val="uk-UA"/>
        </w:rPr>
      </w:pPr>
      <w:r w:rsidRPr="009C0506">
        <w:rPr>
          <w:b/>
          <w:lang w:val="uk-UA"/>
        </w:rPr>
        <w:t xml:space="preserve">1. Обрання лічильної комісії </w:t>
      </w:r>
      <w:r>
        <w:rPr>
          <w:b/>
          <w:lang w:val="uk-UA"/>
        </w:rPr>
        <w:t>поза</w:t>
      </w:r>
      <w:r w:rsidRPr="009C0506">
        <w:rPr>
          <w:b/>
          <w:lang w:val="uk-UA"/>
        </w:rPr>
        <w:t>чергових загальних зборів та прийняття рішення про припинення її повноважень.</w:t>
      </w:r>
    </w:p>
    <w:p w:rsidR="00E759DE" w:rsidRDefault="00E759DE" w:rsidP="007B2B33">
      <w:pPr>
        <w:jc w:val="both"/>
        <w:rPr>
          <w:b/>
          <w:i/>
          <w:lang w:val="en-US"/>
        </w:rPr>
      </w:pPr>
    </w:p>
    <w:p w:rsidR="00BD5183" w:rsidRDefault="00BD5183" w:rsidP="007B2B33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Проект рішення:</w:t>
      </w:r>
    </w:p>
    <w:p w:rsidR="00BD5183" w:rsidRPr="009C0506" w:rsidRDefault="00BD5183" w:rsidP="007B2B33">
      <w:pPr>
        <w:jc w:val="both"/>
        <w:rPr>
          <w:i/>
          <w:lang w:val="uk-UA"/>
        </w:rPr>
      </w:pPr>
      <w:r w:rsidRPr="009C0506">
        <w:rPr>
          <w:lang w:val="uk-UA"/>
        </w:rPr>
        <w:t xml:space="preserve">1.1. Обрати лічильну комісію </w:t>
      </w:r>
      <w:r>
        <w:rPr>
          <w:lang w:val="uk-UA"/>
        </w:rPr>
        <w:t>поза</w:t>
      </w:r>
      <w:r w:rsidRPr="009C0506">
        <w:rPr>
          <w:lang w:val="uk-UA"/>
        </w:rPr>
        <w:t>чергових загальних зборів акціонерів ПрАТ «Деревій» у складі однієї особи Демченко Ярослав</w:t>
      </w:r>
      <w:r>
        <w:rPr>
          <w:lang w:val="uk-UA"/>
        </w:rPr>
        <w:t>а</w:t>
      </w:r>
      <w:r w:rsidRPr="009C0506">
        <w:rPr>
          <w:lang w:val="uk-UA"/>
        </w:rPr>
        <w:t xml:space="preserve"> Миколайович</w:t>
      </w:r>
      <w:r>
        <w:rPr>
          <w:lang w:val="uk-UA"/>
        </w:rPr>
        <w:t>а</w:t>
      </w:r>
      <w:r w:rsidRPr="009C0506">
        <w:rPr>
          <w:lang w:val="uk-UA"/>
        </w:rPr>
        <w:t>.</w:t>
      </w:r>
    </w:p>
    <w:p w:rsidR="00BD5183" w:rsidRPr="009C0506" w:rsidRDefault="00BD5183" w:rsidP="007B2B33">
      <w:pPr>
        <w:jc w:val="both"/>
        <w:rPr>
          <w:lang w:val="uk-UA"/>
        </w:rPr>
      </w:pPr>
      <w:r>
        <w:rPr>
          <w:lang w:val="uk-UA"/>
        </w:rPr>
        <w:t>1.2.Припинити повноваження лічильної комісії  позачергових загальних зборів  акціонерів</w:t>
      </w:r>
      <w:r w:rsidRPr="009C0506">
        <w:rPr>
          <w:lang w:val="uk-UA"/>
        </w:rPr>
        <w:t xml:space="preserve"> ПрАТ «Деревій»</w:t>
      </w:r>
      <w:r>
        <w:rPr>
          <w:lang w:val="uk-UA"/>
        </w:rPr>
        <w:t xml:space="preserve"> після виконання  покладених на неї обов’язків щодо даних позачергових зборів у повному обсязі.</w:t>
      </w:r>
    </w:p>
    <w:p w:rsidR="00E759DE" w:rsidRDefault="00E759DE" w:rsidP="007B2B33">
      <w:pPr>
        <w:jc w:val="both"/>
        <w:rPr>
          <w:b/>
          <w:lang w:val="en-US"/>
        </w:rPr>
      </w:pPr>
    </w:p>
    <w:p w:rsidR="00BD5183" w:rsidRPr="00162F97" w:rsidRDefault="00BD5183" w:rsidP="007B2B33">
      <w:pPr>
        <w:jc w:val="both"/>
        <w:rPr>
          <w:b/>
          <w:lang w:val="uk-UA"/>
        </w:rPr>
      </w:pPr>
      <w:r w:rsidRPr="00162F97">
        <w:rPr>
          <w:b/>
          <w:lang w:val="uk-UA"/>
        </w:rPr>
        <w:t>2.</w:t>
      </w:r>
      <w:r w:rsidRPr="00162F97">
        <w:rPr>
          <w:b/>
        </w:rPr>
        <w:t xml:space="preserve"> </w:t>
      </w:r>
      <w:r w:rsidR="007B2B33">
        <w:rPr>
          <w:b/>
          <w:lang w:val="uk-UA"/>
        </w:rPr>
        <w:t>Затвердження порядку (</w:t>
      </w:r>
      <w:r w:rsidRPr="00162F97">
        <w:rPr>
          <w:b/>
          <w:lang w:val="uk-UA"/>
        </w:rPr>
        <w:t xml:space="preserve">регламенту) проведення </w:t>
      </w:r>
      <w:r>
        <w:rPr>
          <w:b/>
          <w:lang w:val="uk-UA"/>
        </w:rPr>
        <w:t>поза</w:t>
      </w:r>
      <w:r w:rsidRPr="00162F97">
        <w:rPr>
          <w:b/>
          <w:lang w:val="uk-UA"/>
        </w:rPr>
        <w:t>чергових загальних зборів акціонерів</w:t>
      </w:r>
      <w:r>
        <w:rPr>
          <w:b/>
          <w:lang w:val="uk-UA"/>
        </w:rPr>
        <w:t>.</w:t>
      </w:r>
    </w:p>
    <w:p w:rsidR="00E759DE" w:rsidRPr="00E759DE" w:rsidRDefault="00E759DE" w:rsidP="007B2B33">
      <w:pPr>
        <w:jc w:val="both"/>
        <w:rPr>
          <w:b/>
          <w:i/>
        </w:rPr>
      </w:pPr>
    </w:p>
    <w:p w:rsidR="00BD5183" w:rsidRDefault="00BD5183" w:rsidP="007B2B33">
      <w:pPr>
        <w:jc w:val="both"/>
        <w:rPr>
          <w:b/>
          <w:i/>
          <w:lang w:val="uk-UA"/>
        </w:rPr>
      </w:pPr>
      <w:r>
        <w:rPr>
          <w:b/>
          <w:i/>
          <w:lang w:val="uk-UA"/>
        </w:rPr>
        <w:t>Проект рішення:</w:t>
      </w:r>
    </w:p>
    <w:p w:rsidR="00BD5183" w:rsidRPr="00162F97" w:rsidRDefault="00BD5183" w:rsidP="007B2B33">
      <w:pPr>
        <w:jc w:val="both"/>
        <w:rPr>
          <w:lang w:val="uk-UA"/>
        </w:rPr>
      </w:pPr>
      <w:r>
        <w:rPr>
          <w:lang w:val="uk-UA"/>
        </w:rPr>
        <w:t xml:space="preserve">Затвердити такий порядок (регламент) </w:t>
      </w:r>
      <w:r w:rsidRPr="00162F97">
        <w:rPr>
          <w:lang w:val="uk-UA"/>
        </w:rPr>
        <w:t xml:space="preserve">проведення </w:t>
      </w:r>
      <w:r>
        <w:rPr>
          <w:lang w:val="uk-UA"/>
        </w:rPr>
        <w:t>поза</w:t>
      </w:r>
      <w:r w:rsidRPr="00162F97">
        <w:rPr>
          <w:lang w:val="uk-UA"/>
        </w:rPr>
        <w:t>чергових загальних зборів акціонерів.</w:t>
      </w:r>
    </w:p>
    <w:p w:rsidR="00BD5183" w:rsidRDefault="00BD5183" w:rsidP="007B2B33">
      <w:pPr>
        <w:jc w:val="both"/>
        <w:rPr>
          <w:lang w:val="uk-UA"/>
        </w:rPr>
      </w:pPr>
      <w:r>
        <w:rPr>
          <w:lang w:val="uk-UA"/>
        </w:rPr>
        <w:t>- голосування на загальних</w:t>
      </w:r>
      <w:r w:rsidR="007B2B33">
        <w:rPr>
          <w:lang w:val="uk-UA"/>
        </w:rPr>
        <w:t xml:space="preserve"> зборах здійснювати таким чином</w:t>
      </w:r>
      <w:r>
        <w:rPr>
          <w:lang w:val="uk-UA"/>
        </w:rPr>
        <w:t>: з питань порядку денного загальних зборів голос</w:t>
      </w:r>
      <w:r w:rsidR="007B2B33">
        <w:rPr>
          <w:lang w:val="uk-UA"/>
        </w:rPr>
        <w:t>увати бюлетенем для голосування</w:t>
      </w:r>
      <w:r>
        <w:rPr>
          <w:lang w:val="uk-UA"/>
        </w:rPr>
        <w:t>;</w:t>
      </w:r>
    </w:p>
    <w:p w:rsidR="00BD5183" w:rsidRDefault="00BD5183" w:rsidP="007B2B33">
      <w:pPr>
        <w:jc w:val="both"/>
        <w:rPr>
          <w:lang w:val="uk-UA"/>
        </w:rPr>
      </w:pPr>
      <w:r>
        <w:rPr>
          <w:lang w:val="uk-UA"/>
        </w:rPr>
        <w:t>- для доповідей з одного питання порядку денного надавати до 5–ти хвилин;</w:t>
      </w:r>
    </w:p>
    <w:p w:rsidR="00BD5183" w:rsidRDefault="007B2B33" w:rsidP="007B2B33">
      <w:pPr>
        <w:jc w:val="both"/>
        <w:rPr>
          <w:lang w:val="uk-UA"/>
        </w:rPr>
      </w:pPr>
      <w:r>
        <w:rPr>
          <w:lang w:val="uk-UA"/>
        </w:rPr>
        <w:t>-</w:t>
      </w:r>
      <w:r w:rsidRPr="007B2B33">
        <w:t xml:space="preserve"> </w:t>
      </w:r>
      <w:r w:rsidR="00BD5183">
        <w:rPr>
          <w:lang w:val="uk-UA"/>
        </w:rPr>
        <w:t>прийняття рішень здійснювати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</w:t>
      </w:r>
      <w:r>
        <w:rPr>
          <w:lang w:val="uk-UA"/>
        </w:rPr>
        <w:t>енного вважається неприйнятим (</w:t>
      </w:r>
      <w:r w:rsidR="00BD5183">
        <w:rPr>
          <w:lang w:val="uk-UA"/>
        </w:rPr>
        <w:t>голосування по частинам пропозиції не допускається);</w:t>
      </w:r>
    </w:p>
    <w:p w:rsidR="00BD5183" w:rsidRDefault="00BD5183" w:rsidP="007B2B33">
      <w:pPr>
        <w:jc w:val="both"/>
        <w:rPr>
          <w:lang w:val="uk-UA"/>
        </w:rPr>
      </w:pPr>
      <w:r>
        <w:rPr>
          <w:lang w:val="uk-UA"/>
        </w:rPr>
        <w:t>- кожен учасник загальних зборів має право на один виступ з одного питання порядку денного, при цьому кількість пи</w:t>
      </w:r>
      <w:r w:rsidR="007B2B33">
        <w:rPr>
          <w:lang w:val="uk-UA"/>
        </w:rPr>
        <w:t>тань порядку денного</w:t>
      </w:r>
      <w:r>
        <w:rPr>
          <w:lang w:val="uk-UA"/>
        </w:rPr>
        <w:t>, щодо яких учасник загальних зборів має право виступу , не обмежується;</w:t>
      </w:r>
    </w:p>
    <w:p w:rsidR="00BD5183" w:rsidRDefault="00BD5183" w:rsidP="007B2B33">
      <w:pPr>
        <w:jc w:val="both"/>
        <w:rPr>
          <w:lang w:val="uk-UA"/>
        </w:rPr>
      </w:pPr>
      <w:r>
        <w:rPr>
          <w:lang w:val="uk-UA"/>
        </w:rPr>
        <w:t>- виступ учасника має стосуватися винятково питання порядку денного, щодо якого було подано заявку, та теми, зазначеної в заявці, і тривати не довше 5-ти хвилин;</w:t>
      </w:r>
    </w:p>
    <w:p w:rsidR="00BD5183" w:rsidRDefault="00BD5183" w:rsidP="007B2B33">
      <w:pPr>
        <w:jc w:val="both"/>
        <w:rPr>
          <w:lang w:val="uk-UA"/>
        </w:rPr>
      </w:pPr>
      <w:r>
        <w:rPr>
          <w:lang w:val="uk-UA"/>
        </w:rPr>
        <w:t>- жоден з учасників загальних зборів не має права виступати без дозволу голови загальних зборів. Голова загальних зборів має право перервати учасника, який під час виступу не дотримується зазначеного регламенту , та позбавити його слова;</w:t>
      </w:r>
    </w:p>
    <w:p w:rsidR="00BD5183" w:rsidRDefault="00BD5183" w:rsidP="007B2B33">
      <w:pPr>
        <w:jc w:val="both"/>
        <w:rPr>
          <w:lang w:val="uk-UA"/>
        </w:rPr>
      </w:pPr>
      <w:r>
        <w:rPr>
          <w:lang w:val="uk-UA"/>
        </w:rPr>
        <w:t>- для відповідей на питання , отримані від учасників загальних зборів,</w:t>
      </w:r>
      <w:r w:rsidR="00E51D2C" w:rsidRPr="00E51D2C">
        <w:t xml:space="preserve"> </w:t>
      </w:r>
      <w:r>
        <w:rPr>
          <w:lang w:val="uk-UA"/>
        </w:rPr>
        <w:t>надавати до 3-х хвилин для однієї відповіді;</w:t>
      </w:r>
    </w:p>
    <w:p w:rsidR="00BD5183" w:rsidRDefault="00BD5183" w:rsidP="007B2B33">
      <w:pPr>
        <w:jc w:val="both"/>
        <w:rPr>
          <w:b/>
          <w:i/>
          <w:lang w:val="uk-UA"/>
        </w:rPr>
      </w:pPr>
      <w:r>
        <w:rPr>
          <w:lang w:val="uk-UA"/>
        </w:rPr>
        <w:t>- для підрахунку лічильною комісією результатів голосування з питань порядку денного загальних зборів надавати до 10 хвилин на одне питання.</w:t>
      </w:r>
    </w:p>
    <w:p w:rsidR="00E759DE" w:rsidRDefault="00E759DE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BD5183" w:rsidRPr="00F748E8" w:rsidRDefault="00BD5183" w:rsidP="007B2B33">
      <w:pPr>
        <w:jc w:val="both"/>
        <w:rPr>
          <w:lang w:val="uk-UA"/>
        </w:rPr>
      </w:pPr>
      <w:r w:rsidRPr="005457E1">
        <w:rPr>
          <w:b/>
          <w:lang w:val="uk-UA"/>
        </w:rPr>
        <w:lastRenderedPageBreak/>
        <w:t>3.</w:t>
      </w:r>
      <w:r w:rsidRPr="005457E1">
        <w:rPr>
          <w:b/>
        </w:rPr>
        <w:t xml:space="preserve"> </w:t>
      </w:r>
      <w:r w:rsidRPr="005457E1">
        <w:rPr>
          <w:b/>
          <w:lang w:val="uk-UA"/>
        </w:rPr>
        <w:t xml:space="preserve">Обрання Голови та Секретаря </w:t>
      </w:r>
      <w:r>
        <w:rPr>
          <w:b/>
          <w:lang w:val="uk-UA"/>
        </w:rPr>
        <w:t>поза</w:t>
      </w:r>
      <w:r w:rsidRPr="005457E1">
        <w:rPr>
          <w:b/>
          <w:lang w:val="uk-UA"/>
        </w:rPr>
        <w:t>чергових загальних зборів акціонерів</w:t>
      </w:r>
      <w:r w:rsidRPr="00F748E8">
        <w:rPr>
          <w:lang w:val="uk-UA"/>
        </w:rPr>
        <w:t xml:space="preserve">.                                                                  </w:t>
      </w:r>
    </w:p>
    <w:p w:rsidR="00E759DE" w:rsidRPr="00E759DE" w:rsidRDefault="00E759DE" w:rsidP="007B2B33">
      <w:pPr>
        <w:jc w:val="both"/>
        <w:rPr>
          <w:b/>
          <w:i/>
        </w:rPr>
      </w:pPr>
    </w:p>
    <w:p w:rsidR="00206B03" w:rsidRDefault="00BD5183" w:rsidP="007B2B33">
      <w:pPr>
        <w:jc w:val="both"/>
        <w:rPr>
          <w:lang w:val="uk-UA"/>
        </w:rPr>
      </w:pPr>
      <w:r>
        <w:rPr>
          <w:b/>
          <w:i/>
          <w:lang w:val="uk-UA"/>
        </w:rPr>
        <w:t>Проект рішення:</w:t>
      </w:r>
      <w:r w:rsidRPr="005457E1">
        <w:rPr>
          <w:lang w:val="uk-UA"/>
        </w:rPr>
        <w:t xml:space="preserve"> </w:t>
      </w:r>
    </w:p>
    <w:p w:rsidR="00BD5183" w:rsidRDefault="00BD5183" w:rsidP="007B2B33">
      <w:pPr>
        <w:jc w:val="both"/>
        <w:rPr>
          <w:b/>
          <w:i/>
          <w:lang w:val="uk-UA"/>
        </w:rPr>
      </w:pPr>
      <w:r w:rsidRPr="00F748E8">
        <w:rPr>
          <w:lang w:val="uk-UA"/>
        </w:rPr>
        <w:t>Обрати  Головою зборів</w:t>
      </w:r>
      <w:r>
        <w:rPr>
          <w:lang w:val="uk-UA"/>
        </w:rPr>
        <w:t xml:space="preserve"> Гусарука Олександра Івановича  </w:t>
      </w:r>
      <w:r w:rsidRPr="00F748E8">
        <w:rPr>
          <w:lang w:val="uk-UA"/>
        </w:rPr>
        <w:t>, Секретарем зборів</w:t>
      </w:r>
      <w:r>
        <w:rPr>
          <w:lang w:val="uk-UA"/>
        </w:rPr>
        <w:t xml:space="preserve"> Демченка Володимира Миколайовича.</w:t>
      </w:r>
      <w:r w:rsidRPr="00F748E8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748E8">
        <w:rPr>
          <w:b/>
          <w:i/>
          <w:lang w:val="uk-UA"/>
        </w:rPr>
        <w:t xml:space="preserve"> </w:t>
      </w:r>
    </w:p>
    <w:p w:rsidR="00206B03" w:rsidRDefault="00206B03" w:rsidP="00BD5183">
      <w:pPr>
        <w:tabs>
          <w:tab w:val="num" w:pos="540"/>
          <w:tab w:val="left" w:pos="900"/>
        </w:tabs>
        <w:ind w:right="-5"/>
        <w:jc w:val="both"/>
        <w:rPr>
          <w:b/>
          <w:lang w:val="uk-UA"/>
        </w:rPr>
      </w:pPr>
    </w:p>
    <w:p w:rsidR="00BD5183" w:rsidRPr="00FB47F9" w:rsidRDefault="00BD5183" w:rsidP="00BD5183">
      <w:pPr>
        <w:tabs>
          <w:tab w:val="num" w:pos="540"/>
          <w:tab w:val="left" w:pos="900"/>
        </w:tabs>
        <w:ind w:right="-5"/>
        <w:jc w:val="both"/>
        <w:rPr>
          <w:b/>
          <w:lang w:val="uk-UA"/>
        </w:rPr>
      </w:pPr>
      <w:r w:rsidRPr="00FB47F9">
        <w:rPr>
          <w:b/>
          <w:lang w:val="uk-UA"/>
        </w:rPr>
        <w:t>4. Прийняття рішення про вчинення ПрАТ «Деревій» значного правочину, щодо викупу земельної ділянки, за ціною згідно оціночної вартості, надання повноважень на укладання такого правочину.</w:t>
      </w:r>
    </w:p>
    <w:p w:rsidR="00E759DE" w:rsidRDefault="00E759DE">
      <w:pPr>
        <w:rPr>
          <w:b/>
          <w:i/>
          <w:lang w:val="en-US"/>
        </w:rPr>
      </w:pPr>
    </w:p>
    <w:p w:rsidR="00AF4B96" w:rsidRDefault="00206B03">
      <w:pPr>
        <w:rPr>
          <w:lang w:val="uk-UA"/>
        </w:rPr>
      </w:pPr>
      <w:bookmarkStart w:id="0" w:name="_GoBack"/>
      <w:bookmarkEnd w:id="0"/>
      <w:r>
        <w:rPr>
          <w:b/>
          <w:i/>
          <w:lang w:val="uk-UA"/>
        </w:rPr>
        <w:t>Проект рішення:</w:t>
      </w:r>
    </w:p>
    <w:p w:rsidR="00BD5183" w:rsidRPr="00BD5183" w:rsidRDefault="00BD5183" w:rsidP="007B2B33">
      <w:pPr>
        <w:tabs>
          <w:tab w:val="num" w:pos="540"/>
          <w:tab w:val="left" w:pos="900"/>
        </w:tabs>
        <w:ind w:right="-5"/>
        <w:jc w:val="both"/>
        <w:rPr>
          <w:b/>
          <w:i/>
          <w:lang w:val="uk-UA"/>
        </w:rPr>
      </w:pPr>
      <w:r w:rsidRPr="00F870C2">
        <w:rPr>
          <w:lang w:val="uk-UA"/>
        </w:rPr>
        <w:t>4.1</w:t>
      </w:r>
      <w:r w:rsidRPr="00F870C2">
        <w:rPr>
          <w:i/>
          <w:lang w:val="uk-UA"/>
        </w:rPr>
        <w:t>.</w:t>
      </w:r>
      <w:r w:rsidRPr="00F870C2">
        <w:rPr>
          <w:lang w:val="uk-UA"/>
        </w:rPr>
        <w:t xml:space="preserve">Надати згоду на вчинення значного правочину, щодо викупу земельної </w:t>
      </w:r>
      <w:r w:rsidR="00206B03">
        <w:rPr>
          <w:lang w:val="uk-UA"/>
        </w:rPr>
        <w:t>ділянки</w:t>
      </w:r>
      <w:r w:rsidRPr="00F870C2">
        <w:rPr>
          <w:lang w:val="uk-UA"/>
        </w:rPr>
        <w:t xml:space="preserve"> за ціною згідно оціночної вартості, гранична вартість якого не перевищує 4 мільйони гривень.</w:t>
      </w:r>
    </w:p>
    <w:p w:rsidR="00BD5183" w:rsidRPr="00F870C2" w:rsidRDefault="00BD5183" w:rsidP="007B2B33">
      <w:pPr>
        <w:tabs>
          <w:tab w:val="num" w:pos="540"/>
          <w:tab w:val="left" w:pos="900"/>
        </w:tabs>
        <w:ind w:right="-5"/>
        <w:jc w:val="both"/>
        <w:rPr>
          <w:lang w:val="uk-UA"/>
        </w:rPr>
      </w:pPr>
      <w:r w:rsidRPr="00F870C2">
        <w:rPr>
          <w:lang w:val="uk-UA"/>
        </w:rPr>
        <w:t>4.2.Надати повноваження</w:t>
      </w:r>
      <w:r>
        <w:rPr>
          <w:lang w:val="uk-UA"/>
        </w:rPr>
        <w:t xml:space="preserve"> на укладання такого правочину директору ПрАТ «Деревій» Шевчук Сергію Васильовичу.</w:t>
      </w:r>
    </w:p>
    <w:p w:rsidR="00206B03" w:rsidRDefault="00206B03" w:rsidP="00206B03">
      <w:pPr>
        <w:rPr>
          <w:lang w:val="uk-UA"/>
        </w:rPr>
      </w:pPr>
    </w:p>
    <w:p w:rsidR="00E51D2C" w:rsidRPr="00E51D2C" w:rsidRDefault="00E51D2C" w:rsidP="00E51D2C">
      <w:pPr>
        <w:ind w:firstLine="708"/>
        <w:jc w:val="both"/>
      </w:pPr>
      <w:r w:rsidRPr="00E51D2C">
        <w:t xml:space="preserve">Реєстрація  учасників  зборів:  23 грудня  2019 року  з 9-00 год.  до  9-45 год.  за  місцем  проведення  зборів, згідно  з   переліком  акціонерів  станом  </w:t>
      </w:r>
      <w:r w:rsidRPr="00E51D2C">
        <w:rPr>
          <w:lang w:val="uk-UA"/>
        </w:rPr>
        <w:t>на 24-00 годину</w:t>
      </w:r>
      <w:r w:rsidRPr="00E51D2C">
        <w:t xml:space="preserve"> 17 </w:t>
      </w:r>
      <w:r w:rsidRPr="00E51D2C">
        <w:rPr>
          <w:lang w:val="uk-UA"/>
        </w:rPr>
        <w:t>грудня 2019</w:t>
      </w:r>
      <w:r w:rsidRPr="00E51D2C">
        <w:t xml:space="preserve"> </w:t>
      </w:r>
      <w:r w:rsidRPr="00E51D2C">
        <w:rPr>
          <w:lang w:val="uk-UA"/>
        </w:rPr>
        <w:t>року.</w:t>
      </w:r>
      <w:r>
        <w:t xml:space="preserve">   </w:t>
      </w:r>
      <w:r w:rsidRPr="00E51D2C">
        <w:t xml:space="preserve"> Відкриття  зборів:   </w:t>
      </w:r>
      <w:r w:rsidRPr="00E759DE">
        <w:t>23</w:t>
      </w:r>
      <w:r w:rsidRPr="00E51D2C">
        <w:t xml:space="preserve">  грудня  2019  року  о  10-00 годині.</w:t>
      </w:r>
    </w:p>
    <w:p w:rsidR="00DB6284" w:rsidRPr="007B2B33" w:rsidRDefault="00206B03" w:rsidP="00E51D2C">
      <w:pPr>
        <w:ind w:firstLine="708"/>
        <w:jc w:val="both"/>
        <w:rPr>
          <w:lang w:val="uk-UA"/>
        </w:rPr>
      </w:pPr>
      <w:r w:rsidRPr="00F748E8">
        <w:t>Для реєстрації учасникам</w:t>
      </w:r>
      <w:r w:rsidRPr="00F748E8">
        <w:rPr>
          <w:lang w:val="uk-UA"/>
        </w:rPr>
        <w:t xml:space="preserve"> </w:t>
      </w:r>
      <w:r>
        <w:rPr>
          <w:lang w:val="uk-UA"/>
        </w:rPr>
        <w:t xml:space="preserve">позачергових </w:t>
      </w:r>
      <w:r w:rsidRPr="00F748E8">
        <w:rPr>
          <w:lang w:val="uk-UA"/>
        </w:rPr>
        <w:t>З</w:t>
      </w:r>
      <w:r w:rsidRPr="00F748E8">
        <w:t>агальних зборів треба мати</w:t>
      </w:r>
      <w:r w:rsidRPr="00F748E8">
        <w:rPr>
          <w:lang w:val="uk-UA"/>
        </w:rPr>
        <w:t>:</w:t>
      </w:r>
      <w:r w:rsidRPr="00F748E8">
        <w:t xml:space="preserve"> акціонерам – паспорт,</w:t>
      </w:r>
      <w:r w:rsidRPr="00F748E8">
        <w:rPr>
          <w:lang w:val="uk-UA"/>
        </w:rPr>
        <w:t xml:space="preserve"> представникам</w:t>
      </w:r>
      <w:r w:rsidRPr="00F748E8">
        <w:t xml:space="preserve"> – паспорт та</w:t>
      </w:r>
      <w:r w:rsidRPr="00F748E8">
        <w:rPr>
          <w:lang w:val="uk-UA"/>
        </w:rPr>
        <w:t xml:space="preserve"> </w:t>
      </w:r>
      <w:r w:rsidRPr="00F748E8">
        <w:rPr>
          <w:color w:val="000000"/>
          <w:lang w:val="uk-UA"/>
        </w:rPr>
        <w:t>довіреність</w:t>
      </w:r>
      <w:r w:rsidRPr="00F748E8">
        <w:rPr>
          <w:color w:val="000000"/>
        </w:rPr>
        <w:t xml:space="preserve"> на право</w:t>
      </w:r>
      <w:r w:rsidRPr="00F748E8">
        <w:rPr>
          <w:color w:val="000000"/>
          <w:lang w:val="uk-UA"/>
        </w:rPr>
        <w:t xml:space="preserve"> участі</w:t>
      </w:r>
      <w:r w:rsidRPr="00F748E8">
        <w:rPr>
          <w:color w:val="000000"/>
        </w:rPr>
        <w:t xml:space="preserve"> та</w:t>
      </w:r>
      <w:r w:rsidRPr="00F748E8">
        <w:rPr>
          <w:color w:val="000000"/>
          <w:lang w:val="uk-UA"/>
        </w:rPr>
        <w:t xml:space="preserve"> голосування</w:t>
      </w:r>
      <w:r w:rsidRPr="00F748E8">
        <w:rPr>
          <w:color w:val="000000"/>
        </w:rPr>
        <w:t xml:space="preserve"> на</w:t>
      </w:r>
      <w:r w:rsidRPr="00F748E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позачергових </w:t>
      </w:r>
      <w:r w:rsidRPr="00F748E8">
        <w:rPr>
          <w:color w:val="000000"/>
          <w:lang w:val="uk-UA"/>
        </w:rPr>
        <w:t>Загальних зборах (надалі – Довіреність)</w:t>
      </w:r>
      <w:r w:rsidRPr="00F748E8">
        <w:t>,</w:t>
      </w:r>
      <w:r w:rsidRPr="00F748E8">
        <w:rPr>
          <w:lang w:val="uk-UA"/>
        </w:rPr>
        <w:t xml:space="preserve"> оформлену відповідно</w:t>
      </w:r>
      <w:r w:rsidRPr="00F748E8">
        <w:t xml:space="preserve"> до</w:t>
      </w:r>
      <w:r w:rsidRPr="00F748E8">
        <w:rPr>
          <w:lang w:val="uk-UA"/>
        </w:rPr>
        <w:t xml:space="preserve"> вимог</w:t>
      </w:r>
      <w:r w:rsidRPr="00F748E8">
        <w:t xml:space="preserve"> чинного</w:t>
      </w:r>
      <w:r w:rsidRPr="00F748E8">
        <w:rPr>
          <w:lang w:val="uk-UA"/>
        </w:rPr>
        <w:t xml:space="preserve"> законодавства</w:t>
      </w:r>
      <w:r w:rsidRPr="00F748E8">
        <w:t xml:space="preserve">. </w:t>
      </w:r>
      <w:r w:rsidRPr="00F748E8">
        <w:rPr>
          <w:color w:val="000000"/>
        </w:rPr>
        <w:t xml:space="preserve">Довіреність, видана фізичною особою, </w:t>
      </w:r>
      <w:r w:rsidRPr="00F748E8">
        <w:rPr>
          <w:color w:val="000000"/>
          <w:lang w:val="uk-UA"/>
        </w:rPr>
        <w:t xml:space="preserve">повинна бути </w:t>
      </w:r>
      <w:r w:rsidRPr="00F748E8">
        <w:rPr>
          <w:color w:val="000000"/>
        </w:rPr>
        <w:t>посвідч</w:t>
      </w:r>
      <w:r w:rsidRPr="00F748E8">
        <w:rPr>
          <w:color w:val="000000"/>
          <w:lang w:val="uk-UA"/>
        </w:rPr>
        <w:t>ена</w:t>
      </w:r>
      <w:r w:rsidRPr="00F748E8">
        <w:rPr>
          <w:color w:val="000000"/>
        </w:rPr>
        <w:t xml:space="preserve"> нотаріусом або іншими посадовими особами, які вчиняють нотаріальні дії, а також може </w:t>
      </w:r>
      <w:r w:rsidRPr="00F748E8">
        <w:rPr>
          <w:color w:val="000000"/>
          <w:lang w:val="uk-UA"/>
        </w:rPr>
        <w:t xml:space="preserve">бути </w:t>
      </w:r>
      <w:r w:rsidRPr="00F748E8">
        <w:rPr>
          <w:color w:val="000000"/>
        </w:rPr>
        <w:t>посвідч</w:t>
      </w:r>
      <w:r w:rsidRPr="00F748E8">
        <w:rPr>
          <w:color w:val="000000"/>
          <w:lang w:val="uk-UA"/>
        </w:rPr>
        <w:t>ена</w:t>
      </w:r>
      <w:r w:rsidRPr="00F748E8">
        <w:rPr>
          <w:color w:val="000000"/>
        </w:rPr>
        <w:t xml:space="preserve"> депозитарною установою у встановленому НКЦПФР порядку. </w:t>
      </w:r>
      <w:r w:rsidRPr="00F748E8">
        <w:rPr>
          <w:color w:val="000000"/>
          <w:lang w:val="uk-UA"/>
        </w:rPr>
        <w:t xml:space="preserve">Якщо </w:t>
      </w:r>
      <w:r w:rsidRPr="00F748E8">
        <w:rPr>
          <w:color w:val="000000"/>
        </w:rPr>
        <w:t>Довіреність містит</w:t>
      </w:r>
      <w:r w:rsidRPr="00F748E8">
        <w:rPr>
          <w:color w:val="000000"/>
          <w:lang w:val="uk-UA"/>
        </w:rPr>
        <w:t>ь</w:t>
      </w:r>
      <w:r w:rsidRPr="00F748E8">
        <w:rPr>
          <w:color w:val="000000"/>
        </w:rPr>
        <w:t xml:space="preserve"> завдання щодо голосування</w:t>
      </w:r>
      <w:r w:rsidRPr="00F748E8">
        <w:rPr>
          <w:color w:val="000000"/>
          <w:lang w:val="uk-UA"/>
        </w:rPr>
        <w:t xml:space="preserve">, </w:t>
      </w:r>
      <w:r w:rsidRPr="00F748E8">
        <w:rPr>
          <w:color w:val="000000"/>
        </w:rPr>
        <w:t xml:space="preserve">представник повинен голосувати саме так, як передбачено завданням щодо голосування. Якщо </w:t>
      </w:r>
      <w:r w:rsidRPr="00F748E8">
        <w:rPr>
          <w:color w:val="000000"/>
          <w:lang w:val="uk-UA"/>
        </w:rPr>
        <w:t>Д</w:t>
      </w:r>
      <w:r w:rsidRPr="00F748E8">
        <w:rPr>
          <w:color w:val="000000"/>
        </w:rPr>
        <w:t>овіреність не містить завдання щодо голосування, представник вирішує всі питання щодо голосування на свій розсуд.</w:t>
      </w:r>
      <w:r w:rsidRPr="00F748E8">
        <w:rPr>
          <w:color w:val="000000"/>
          <w:lang w:val="uk-UA"/>
        </w:rPr>
        <w:t xml:space="preserve"> </w:t>
      </w:r>
      <w:r w:rsidRPr="00F748E8">
        <w:rPr>
          <w:color w:val="000000"/>
        </w:rPr>
        <w:t xml:space="preserve">Акціонер має право видати </w:t>
      </w:r>
      <w:r w:rsidRPr="00F748E8">
        <w:rPr>
          <w:color w:val="000000"/>
          <w:lang w:val="uk-UA"/>
        </w:rPr>
        <w:t>Д</w:t>
      </w:r>
      <w:r w:rsidRPr="00F748E8">
        <w:rPr>
          <w:color w:val="000000"/>
        </w:rPr>
        <w:t>овіреність декільком своїм представникам</w:t>
      </w:r>
      <w:bookmarkStart w:id="1" w:name="n527"/>
      <w:bookmarkStart w:id="2" w:name="n528"/>
      <w:bookmarkEnd w:id="1"/>
      <w:bookmarkEnd w:id="2"/>
      <w:r w:rsidRPr="00F748E8">
        <w:rPr>
          <w:color w:val="000000"/>
          <w:lang w:val="uk-UA"/>
        </w:rPr>
        <w:t xml:space="preserve"> та </w:t>
      </w:r>
      <w:r w:rsidRPr="00F748E8">
        <w:rPr>
          <w:color w:val="000000"/>
        </w:rPr>
        <w:t>у будь-який час відкликати чи замінити свого представника.</w:t>
      </w:r>
      <w:bookmarkStart w:id="3" w:name="n529"/>
      <w:bookmarkEnd w:id="3"/>
      <w:r w:rsidRPr="00F748E8">
        <w:rPr>
          <w:color w:val="000000"/>
          <w:lang w:val="uk-UA"/>
        </w:rPr>
        <w:t xml:space="preserve"> </w:t>
      </w:r>
      <w:r w:rsidRPr="00F748E8">
        <w:rPr>
          <w:color w:val="000000"/>
        </w:rPr>
        <w:t xml:space="preserve">Надання </w:t>
      </w:r>
      <w:r w:rsidRPr="00F748E8">
        <w:rPr>
          <w:color w:val="000000"/>
          <w:lang w:val="uk-UA"/>
        </w:rPr>
        <w:t>Д</w:t>
      </w:r>
      <w:r w:rsidRPr="00F748E8">
        <w:rPr>
          <w:color w:val="000000"/>
        </w:rPr>
        <w:t xml:space="preserve">овіреності не виключає право участі на </w:t>
      </w:r>
      <w:r>
        <w:rPr>
          <w:color w:val="000000"/>
          <w:lang w:val="uk-UA"/>
        </w:rPr>
        <w:t xml:space="preserve">позачергових </w:t>
      </w:r>
      <w:r w:rsidRPr="00F748E8">
        <w:rPr>
          <w:color w:val="000000"/>
          <w:lang w:val="uk-UA"/>
        </w:rPr>
        <w:t>З</w:t>
      </w:r>
      <w:r w:rsidRPr="00F748E8">
        <w:rPr>
          <w:color w:val="000000"/>
        </w:rPr>
        <w:t xml:space="preserve">агальних зборах акціонера, який видав </w:t>
      </w:r>
      <w:r w:rsidRPr="00F748E8">
        <w:rPr>
          <w:color w:val="000000"/>
          <w:lang w:val="uk-UA"/>
        </w:rPr>
        <w:t>Д</w:t>
      </w:r>
      <w:r w:rsidRPr="00F748E8">
        <w:rPr>
          <w:color w:val="000000"/>
        </w:rPr>
        <w:t>овіреність, замість свого представника.</w:t>
      </w:r>
      <w:r>
        <w:rPr>
          <w:color w:val="333333"/>
          <w:lang w:val="uk-UA"/>
        </w:rPr>
        <w:t xml:space="preserve">                                                                                                                          </w:t>
      </w:r>
      <w:r w:rsidRPr="00F748E8">
        <w:rPr>
          <w:lang w:val="uk-UA"/>
        </w:rPr>
        <w:t xml:space="preserve">Акціонери, до дати проведення </w:t>
      </w:r>
      <w:r>
        <w:rPr>
          <w:lang w:val="uk-UA"/>
        </w:rPr>
        <w:t xml:space="preserve">позачергових </w:t>
      </w:r>
      <w:r w:rsidRPr="00F748E8">
        <w:rPr>
          <w:lang w:val="uk-UA"/>
        </w:rPr>
        <w:t>Загальних зборів, щодня з 9-00 до 15-00 мають можливість ознайомитися с документами, необхідними для прийняття рішень з питань порядку денного за місцезнаходженням Товариства: Україна, 33018, м.Рівне, вул.</w:t>
      </w:r>
      <w:r w:rsidRPr="00F748E8">
        <w:rPr>
          <w:color w:val="000000"/>
          <w:shd w:val="clear" w:color="auto" w:fill="FFFFFF"/>
          <w:lang w:val="uk-UA"/>
        </w:rPr>
        <w:t>Курчатова,60</w:t>
      </w:r>
      <w:r w:rsidRPr="00F748E8">
        <w:rPr>
          <w:lang w:val="uk-UA"/>
        </w:rPr>
        <w:t xml:space="preserve">, кімната №1, актова зала, а в день проведення </w:t>
      </w:r>
      <w:r w:rsidR="00DB6284">
        <w:rPr>
          <w:lang w:val="uk-UA"/>
        </w:rPr>
        <w:t xml:space="preserve">позачергових </w:t>
      </w:r>
      <w:r w:rsidRPr="00F748E8">
        <w:rPr>
          <w:lang w:val="uk-UA"/>
        </w:rPr>
        <w:t>Загальних зборів – місці їх проведення. Особа відповідальна за порядок ознайомлення акціонерів з документами –</w:t>
      </w:r>
      <w:r>
        <w:rPr>
          <w:lang w:val="uk-UA"/>
        </w:rPr>
        <w:t xml:space="preserve"> директор Шевчук Сергій Васильович. </w:t>
      </w:r>
      <w:r w:rsidRPr="00F748E8">
        <w:rPr>
          <w:color w:val="000000"/>
        </w:rPr>
        <w:t>Акц</w:t>
      </w:r>
      <w:r w:rsidRPr="00F748E8">
        <w:rPr>
          <w:color w:val="000000"/>
          <w:lang w:val="uk-UA"/>
        </w:rPr>
        <w:t>і</w:t>
      </w:r>
      <w:r w:rsidRPr="00F748E8">
        <w:rPr>
          <w:color w:val="000000"/>
        </w:rPr>
        <w:t>онери мають право звернутися до Товариства з письмовим</w:t>
      </w:r>
      <w:r w:rsidRPr="00F748E8">
        <w:rPr>
          <w:color w:val="000000"/>
          <w:lang w:val="uk-UA"/>
        </w:rPr>
        <w:t>и</w:t>
      </w:r>
      <w:r w:rsidRPr="00F748E8">
        <w:rPr>
          <w:color w:val="000000"/>
        </w:rPr>
        <w:t xml:space="preserve"> запитанням</w:t>
      </w:r>
      <w:r w:rsidRPr="00F748E8">
        <w:rPr>
          <w:color w:val="000000"/>
          <w:lang w:val="uk-UA"/>
        </w:rPr>
        <w:t>и</w:t>
      </w:r>
      <w:r w:rsidRPr="00F748E8">
        <w:rPr>
          <w:color w:val="000000"/>
        </w:rPr>
        <w:t xml:space="preserve"> щодо питань, включених до проекту порядку денного </w:t>
      </w:r>
      <w:r w:rsidR="00DB6284">
        <w:rPr>
          <w:color w:val="000000"/>
          <w:lang w:val="uk-UA"/>
        </w:rPr>
        <w:t xml:space="preserve">позачергових </w:t>
      </w:r>
      <w:r w:rsidRPr="00F748E8">
        <w:rPr>
          <w:color w:val="000000"/>
        </w:rPr>
        <w:t xml:space="preserve">Загальних зборів та порядку денного </w:t>
      </w:r>
      <w:r w:rsidR="00DB6284">
        <w:rPr>
          <w:color w:val="000000"/>
          <w:lang w:val="uk-UA"/>
        </w:rPr>
        <w:t xml:space="preserve">позачергових </w:t>
      </w:r>
      <w:r w:rsidRPr="00F748E8">
        <w:rPr>
          <w:color w:val="000000"/>
          <w:lang w:val="uk-UA"/>
        </w:rPr>
        <w:t>З</w:t>
      </w:r>
      <w:r w:rsidRPr="00F748E8">
        <w:rPr>
          <w:color w:val="000000"/>
        </w:rPr>
        <w:t xml:space="preserve">агальних зборів до дати проведення </w:t>
      </w:r>
      <w:r w:rsidR="00DB6284">
        <w:rPr>
          <w:color w:val="000000"/>
          <w:lang w:val="uk-UA"/>
        </w:rPr>
        <w:t>позачергових з</w:t>
      </w:r>
      <w:r w:rsidRPr="00F748E8">
        <w:rPr>
          <w:color w:val="000000"/>
        </w:rPr>
        <w:t>агальних зборів.</w:t>
      </w:r>
      <w:r w:rsidRPr="00F748E8">
        <w:rPr>
          <w:lang w:val="uk-UA"/>
        </w:rPr>
        <w:t xml:space="preserve"> </w:t>
      </w:r>
      <w:r w:rsidRPr="00F748E8">
        <w:rPr>
          <w:color w:val="000000"/>
        </w:rPr>
        <w:t xml:space="preserve">Не пізніше ніж за 20 днів до дати проведення </w:t>
      </w:r>
      <w:r w:rsidRPr="007B2B33">
        <w:rPr>
          <w:lang w:val="uk-UA"/>
        </w:rPr>
        <w:t xml:space="preserve">річних </w:t>
      </w:r>
      <w:r w:rsidRPr="007B2B33">
        <w:t xml:space="preserve">Загальних зборів, </w:t>
      </w:r>
      <w:r w:rsidRPr="007B2B33">
        <w:rPr>
          <w:lang w:val="uk-UA"/>
        </w:rPr>
        <w:t xml:space="preserve">Акціонери мають можливість </w:t>
      </w:r>
      <w:r w:rsidRPr="007B2B33">
        <w:t>вносити пропозиції щодо питань, включених до проекту порядку денного</w:t>
      </w:r>
      <w:r w:rsidRPr="007B2B33">
        <w:rPr>
          <w:lang w:val="uk-UA"/>
        </w:rPr>
        <w:t xml:space="preserve"> </w:t>
      </w:r>
      <w:r w:rsidR="00DB6284" w:rsidRPr="007B2B33">
        <w:rPr>
          <w:lang w:val="uk-UA"/>
        </w:rPr>
        <w:t xml:space="preserve">позачергових </w:t>
      </w:r>
      <w:r w:rsidRPr="007B2B33">
        <w:t>Загальних зборів Товариства</w:t>
      </w:r>
      <w:r w:rsidRPr="007B2B33">
        <w:rPr>
          <w:lang w:val="uk-UA"/>
        </w:rPr>
        <w:t>.</w:t>
      </w:r>
      <w:r w:rsidR="00DB6284" w:rsidRPr="007B2B33">
        <w:rPr>
          <w:lang w:val="uk-UA"/>
        </w:rPr>
        <w:t xml:space="preserve"> </w:t>
      </w:r>
      <w:r w:rsidRPr="007B2B33">
        <w:rPr>
          <w:lang w:val="uk-UA"/>
        </w:rPr>
        <w:t xml:space="preserve">Станом на </w:t>
      </w:r>
      <w:r w:rsidR="007B2B33" w:rsidRPr="007B2B33">
        <w:t>14</w:t>
      </w:r>
      <w:r w:rsidR="00DB6284" w:rsidRPr="007B2B33">
        <w:rPr>
          <w:lang w:val="uk-UA"/>
        </w:rPr>
        <w:t>.1</w:t>
      </w:r>
      <w:r w:rsidR="007B2B33" w:rsidRPr="007B2B33">
        <w:t>1</w:t>
      </w:r>
      <w:r w:rsidRPr="007B2B33">
        <w:rPr>
          <w:lang w:val="uk-UA"/>
        </w:rPr>
        <w:t>.2019 року загальна кількість акцій становить</w:t>
      </w:r>
      <w:r w:rsidR="00E16579" w:rsidRPr="007B2B33">
        <w:rPr>
          <w:lang w:val="uk-UA"/>
        </w:rPr>
        <w:t xml:space="preserve"> </w:t>
      </w:r>
      <w:r w:rsidR="007B2B33">
        <w:rPr>
          <w:lang w:val="uk-UA"/>
        </w:rPr>
        <w:t>–</w:t>
      </w:r>
      <w:r w:rsidR="00E16579" w:rsidRPr="007B2B33">
        <w:rPr>
          <w:lang w:val="uk-UA"/>
        </w:rPr>
        <w:t xml:space="preserve"> </w:t>
      </w:r>
      <w:r w:rsidRPr="007B2B33">
        <w:rPr>
          <w:bCs/>
          <w:lang w:val="uk-UA"/>
        </w:rPr>
        <w:t>130386</w:t>
      </w:r>
      <w:r w:rsidR="007B2B33" w:rsidRPr="007B2B33">
        <w:rPr>
          <w:bCs/>
        </w:rPr>
        <w:t xml:space="preserve"> </w:t>
      </w:r>
      <w:r w:rsidRPr="007B2B33">
        <w:rPr>
          <w:lang w:val="uk-UA"/>
        </w:rPr>
        <w:t>шт., голосуючих акцій -128880</w:t>
      </w:r>
      <w:r w:rsidR="00E51D2C" w:rsidRPr="00E51D2C">
        <w:t xml:space="preserve"> </w:t>
      </w:r>
      <w:r w:rsidRPr="007B2B33">
        <w:rPr>
          <w:lang w:val="uk-UA"/>
        </w:rPr>
        <w:t xml:space="preserve">шт. Інформація з проектом рішень щодо кожного </w:t>
      </w:r>
      <w:r w:rsidR="00E16579" w:rsidRPr="007B2B33">
        <w:rPr>
          <w:lang w:val="uk-UA"/>
        </w:rPr>
        <w:t xml:space="preserve"> </w:t>
      </w:r>
      <w:r w:rsidRPr="007B2B33">
        <w:rPr>
          <w:lang w:val="uk-UA"/>
        </w:rPr>
        <w:t xml:space="preserve">з питань, включених до проекту порядку денного, розміщена на </w:t>
      </w:r>
      <w:r w:rsidRPr="007B2B33">
        <w:t>власно</w:t>
      </w:r>
      <w:r w:rsidRPr="007B2B33">
        <w:rPr>
          <w:lang w:val="uk-UA"/>
        </w:rPr>
        <w:t>му</w:t>
      </w:r>
      <w:r w:rsidRPr="007B2B33">
        <w:t xml:space="preserve"> веб-сайт</w:t>
      </w:r>
      <w:r w:rsidRPr="007B2B33">
        <w:rPr>
          <w:lang w:val="uk-UA"/>
        </w:rPr>
        <w:t xml:space="preserve">і  </w:t>
      </w:r>
      <w:r w:rsidRPr="007B2B33">
        <w:rPr>
          <w:b/>
        </w:rPr>
        <w:t>dereviy.pat.ua</w:t>
      </w:r>
      <w:r w:rsidRPr="007B2B33">
        <w:t xml:space="preserve"> </w:t>
      </w:r>
      <w:r w:rsidRPr="007B2B33">
        <w:rPr>
          <w:lang w:val="uk-UA"/>
        </w:rPr>
        <w:t xml:space="preserve">                                                       </w:t>
      </w:r>
      <w:r w:rsidRPr="007B2B33">
        <w:t>За інформацією звертатися за телефоном</w:t>
      </w:r>
      <w:r w:rsidR="007B2B33" w:rsidRPr="007B2B33">
        <w:t xml:space="preserve"> </w:t>
      </w:r>
      <w:r w:rsidRPr="007B2B33">
        <w:rPr>
          <w:lang w:val="uk-UA"/>
        </w:rPr>
        <w:t>(0362)64-41-17</w:t>
      </w:r>
      <w:r w:rsidRPr="007B2B33">
        <w:t>.</w:t>
      </w:r>
      <w:r w:rsidRPr="007B2B33">
        <w:rPr>
          <w:lang w:val="uk-UA"/>
        </w:rPr>
        <w:t xml:space="preserve"> </w:t>
      </w:r>
    </w:p>
    <w:p w:rsidR="00DB6284" w:rsidRPr="007B2B33" w:rsidRDefault="00206B03" w:rsidP="00DB6284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lang w:val="uk-UA"/>
        </w:rPr>
      </w:pPr>
      <w:r w:rsidRPr="007B2B33">
        <w:rPr>
          <w:lang w:val="uk-UA"/>
        </w:rPr>
        <w:t xml:space="preserve">  </w:t>
      </w:r>
      <w:r w:rsidR="00DB6284" w:rsidRPr="007B2B33">
        <w:rPr>
          <w:rStyle w:val="a4"/>
        </w:rPr>
        <w:t>Наглядова рада</w:t>
      </w:r>
      <w:r w:rsidR="00DB6284" w:rsidRPr="007B2B33">
        <w:rPr>
          <w:rStyle w:val="a4"/>
          <w:lang w:val="uk-UA"/>
        </w:rPr>
        <w:t xml:space="preserve"> ПрАТ «ДЕРЕВІЙ»</w:t>
      </w:r>
      <w:r w:rsidR="00DB6284" w:rsidRPr="007B2B33">
        <w:rPr>
          <w:rStyle w:val="a4"/>
        </w:rPr>
        <w:t>.</w:t>
      </w:r>
    </w:p>
    <w:sectPr w:rsidR="00DB6284" w:rsidRPr="007B2B33" w:rsidSect="00AF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5183"/>
    <w:rsid w:val="00206B03"/>
    <w:rsid w:val="00397FD5"/>
    <w:rsid w:val="005868E5"/>
    <w:rsid w:val="00666885"/>
    <w:rsid w:val="007B2B33"/>
    <w:rsid w:val="00AF4B96"/>
    <w:rsid w:val="00B977B9"/>
    <w:rsid w:val="00BD5183"/>
    <w:rsid w:val="00DB6284"/>
    <w:rsid w:val="00DD7A5B"/>
    <w:rsid w:val="00E16579"/>
    <w:rsid w:val="00E51D2C"/>
    <w:rsid w:val="00E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28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6284"/>
    <w:rPr>
      <w:b/>
      <w:bCs/>
    </w:rPr>
  </w:style>
  <w:style w:type="character" w:styleId="a5">
    <w:name w:val="Emphasis"/>
    <w:basedOn w:val="a0"/>
    <w:uiPriority w:val="20"/>
    <w:qFormat/>
    <w:rsid w:val="00DB62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Деревій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Benefit Brok</cp:lastModifiedBy>
  <cp:revision>6</cp:revision>
  <dcterms:created xsi:type="dcterms:W3CDTF">2019-11-15T08:11:00Z</dcterms:created>
  <dcterms:modified xsi:type="dcterms:W3CDTF">2019-11-21T12:39:00Z</dcterms:modified>
</cp:coreProperties>
</file>