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0A" w:rsidRDefault="007B500A" w:rsidP="0069401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</w:t>
      </w:r>
    </w:p>
    <w:p w:rsidR="007B500A" w:rsidRPr="0060543A" w:rsidRDefault="007B500A" w:rsidP="0069401E">
      <w:pPr>
        <w:rPr>
          <w:b/>
          <w:bCs/>
          <w:sz w:val="22"/>
          <w:szCs w:val="22"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60543A">
        <w:rPr>
          <w:b/>
          <w:bCs/>
          <w:sz w:val="22"/>
          <w:szCs w:val="22"/>
          <w:lang w:val="uk-UA"/>
        </w:rPr>
        <w:t>Приватне акціонерне товариство « ДЕРЕВІЙ »</w:t>
      </w:r>
      <w:r>
        <w:rPr>
          <w:b/>
          <w:bCs/>
          <w:sz w:val="22"/>
          <w:szCs w:val="22"/>
          <w:lang w:val="uk-UA"/>
        </w:rPr>
        <w:t xml:space="preserve"> ЄДРПОУ  21098301</w:t>
      </w:r>
    </w:p>
    <w:p w:rsidR="007B500A" w:rsidRPr="0060543A" w:rsidRDefault="007B500A">
      <w:pPr>
        <w:rPr>
          <w:b/>
          <w:bCs/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    повідомляє, що загальні збори акціонерів відбудуться </w:t>
      </w:r>
      <w:r>
        <w:rPr>
          <w:sz w:val="22"/>
          <w:szCs w:val="22"/>
          <w:lang w:val="uk-UA"/>
        </w:rPr>
        <w:t xml:space="preserve">28 </w:t>
      </w:r>
      <w:r w:rsidRPr="0060543A">
        <w:rPr>
          <w:sz w:val="22"/>
          <w:szCs w:val="22"/>
          <w:lang w:val="uk-UA"/>
        </w:rPr>
        <w:t>квітня  201</w:t>
      </w:r>
      <w:r>
        <w:rPr>
          <w:sz w:val="22"/>
          <w:szCs w:val="22"/>
          <w:lang w:val="uk-UA"/>
        </w:rPr>
        <w:t>6</w:t>
      </w:r>
      <w:r w:rsidRPr="0060543A">
        <w:rPr>
          <w:sz w:val="22"/>
          <w:szCs w:val="22"/>
          <w:lang w:val="uk-UA"/>
        </w:rPr>
        <w:t xml:space="preserve"> року об 10-00 годині за адресою: 33018 м. Рівне вул. Курчатова.60.</w:t>
      </w:r>
      <w:r w:rsidRPr="0060543A">
        <w:rPr>
          <w:b/>
          <w:bCs/>
          <w:sz w:val="22"/>
          <w:szCs w:val="22"/>
          <w:lang w:val="uk-UA"/>
        </w:rPr>
        <w:t xml:space="preserve"> </w:t>
      </w:r>
    </w:p>
    <w:p w:rsidR="007B500A" w:rsidRPr="0060543A" w:rsidRDefault="007B500A" w:rsidP="0069401E">
      <w:pPr>
        <w:rPr>
          <w:sz w:val="22"/>
          <w:szCs w:val="22"/>
          <w:lang w:val="uk-UA"/>
        </w:rPr>
      </w:pPr>
      <w:r w:rsidRPr="0060543A">
        <w:rPr>
          <w:b/>
          <w:bCs/>
          <w:sz w:val="22"/>
          <w:szCs w:val="22"/>
          <w:lang w:val="uk-UA"/>
        </w:rPr>
        <w:t xml:space="preserve">                                                          Порядок  денний</w:t>
      </w:r>
      <w:r w:rsidRPr="0060543A">
        <w:rPr>
          <w:sz w:val="22"/>
          <w:szCs w:val="22"/>
          <w:lang w:val="uk-UA"/>
        </w:rPr>
        <w:t xml:space="preserve"> :</w:t>
      </w:r>
    </w:p>
    <w:p w:rsidR="007B500A" w:rsidRPr="007B5FFB" w:rsidRDefault="007B500A" w:rsidP="00A372EA">
      <w:pPr>
        <w:rPr>
          <w:lang w:val="uk-UA"/>
        </w:rPr>
      </w:pPr>
      <w:r w:rsidRPr="007B5FFB">
        <w:t xml:space="preserve">1. </w:t>
      </w:r>
      <w:r w:rsidRPr="007B5FFB">
        <w:rPr>
          <w:lang w:val="uk-UA"/>
        </w:rPr>
        <w:t xml:space="preserve">Обрання Голови та Секретаря чергових загальних зборів акціонерів.                                                                  </w:t>
      </w:r>
      <w:r w:rsidRPr="007B5FFB">
        <w:t xml:space="preserve">2. </w:t>
      </w:r>
      <w:r w:rsidRPr="007B5FFB">
        <w:rPr>
          <w:lang w:val="uk-UA"/>
        </w:rPr>
        <w:t>Обрання Лічильної комісії.</w:t>
      </w:r>
    </w:p>
    <w:p w:rsidR="007B500A" w:rsidRPr="007B5FFB" w:rsidRDefault="007B500A" w:rsidP="00427888">
      <w:pPr>
        <w:rPr>
          <w:lang w:val="uk-UA"/>
        </w:rPr>
      </w:pPr>
      <w:r w:rsidRPr="007B5FFB">
        <w:t xml:space="preserve">3. </w:t>
      </w:r>
      <w:r w:rsidRPr="007B5FFB">
        <w:rPr>
          <w:lang w:val="uk-UA"/>
        </w:rPr>
        <w:t>Затвердження порядку ( регламенту) проведення чергових загальних зборів акціонерів.</w:t>
      </w:r>
    </w:p>
    <w:p w:rsidR="007B500A" w:rsidRPr="007B5FFB" w:rsidRDefault="007B500A" w:rsidP="00A372EA">
      <w:pPr>
        <w:rPr>
          <w:lang w:val="uk-UA"/>
        </w:rPr>
      </w:pPr>
      <w:r w:rsidRPr="007B5FFB">
        <w:rPr>
          <w:lang w:val="uk-UA"/>
        </w:rPr>
        <w:t>4.</w:t>
      </w:r>
      <w:r>
        <w:rPr>
          <w:lang w:val="uk-UA"/>
        </w:rPr>
        <w:t xml:space="preserve"> </w:t>
      </w:r>
      <w:r w:rsidRPr="007B5FFB">
        <w:rPr>
          <w:lang w:val="uk-UA"/>
        </w:rPr>
        <w:t>Звіт правління ПрАТ «Деревій» про результати фінансово-господарської діяльності Товариства за 201</w:t>
      </w:r>
      <w:r>
        <w:rPr>
          <w:lang w:val="uk-UA"/>
        </w:rPr>
        <w:t>5</w:t>
      </w:r>
      <w:r w:rsidRPr="007B5FFB">
        <w:rPr>
          <w:lang w:val="uk-UA"/>
        </w:rPr>
        <w:t>р.                                                                                                                                                                                                   5.</w:t>
      </w:r>
      <w:r>
        <w:rPr>
          <w:lang w:val="uk-UA"/>
        </w:rPr>
        <w:t xml:space="preserve"> </w:t>
      </w:r>
      <w:r w:rsidRPr="007B5FFB">
        <w:rPr>
          <w:lang w:val="uk-UA"/>
        </w:rPr>
        <w:t>Звіт Наглядової ради Товариства про роботу за 201</w:t>
      </w:r>
      <w:r>
        <w:rPr>
          <w:lang w:val="uk-UA"/>
        </w:rPr>
        <w:t>5</w:t>
      </w:r>
      <w:r w:rsidRPr="007B5FFB">
        <w:rPr>
          <w:lang w:val="uk-UA"/>
        </w:rPr>
        <w:t xml:space="preserve"> р.</w:t>
      </w:r>
    </w:p>
    <w:p w:rsidR="007B500A" w:rsidRPr="007B5FFB" w:rsidRDefault="007B500A" w:rsidP="00BE5D5D">
      <w:pPr>
        <w:ind w:right="517"/>
        <w:rPr>
          <w:lang w:val="uk-UA"/>
        </w:rPr>
      </w:pPr>
      <w:r w:rsidRPr="007B5FFB">
        <w:rPr>
          <w:lang w:val="uk-UA"/>
        </w:rPr>
        <w:t>6. Звіт Ревізійної комісії ПрАТ «Деревій» про роботу за 20</w:t>
      </w:r>
      <w:r>
        <w:rPr>
          <w:lang w:val="uk-UA"/>
        </w:rPr>
        <w:t>15</w:t>
      </w:r>
      <w:r w:rsidRPr="007B5FFB">
        <w:rPr>
          <w:lang w:val="uk-UA"/>
        </w:rPr>
        <w:t xml:space="preserve"> р.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00A" w:rsidRPr="007B5FFB" w:rsidRDefault="007B500A" w:rsidP="0096753F">
      <w:pPr>
        <w:ind w:right="517"/>
        <w:rPr>
          <w:lang w:val="uk-UA"/>
        </w:rPr>
      </w:pPr>
      <w:r w:rsidRPr="007B5FFB">
        <w:rPr>
          <w:lang w:val="uk-UA"/>
        </w:rPr>
        <w:t>7. Затвердження річного звіту та балансу Товариства за 201</w:t>
      </w:r>
      <w:r>
        <w:rPr>
          <w:lang w:val="uk-UA"/>
        </w:rPr>
        <w:t>5</w:t>
      </w:r>
      <w:r w:rsidRPr="007B5FFB">
        <w:rPr>
          <w:lang w:val="uk-UA"/>
        </w:rPr>
        <w:t>р.                                                                                    8. Порядок розподілу прибутку( або покриття збитків) за 201</w:t>
      </w:r>
      <w:r>
        <w:rPr>
          <w:lang w:val="uk-UA"/>
        </w:rPr>
        <w:t>5</w:t>
      </w:r>
      <w:r w:rsidRPr="007B5FFB">
        <w:rPr>
          <w:lang w:val="uk-UA"/>
        </w:rPr>
        <w:t xml:space="preserve"> р.                                                                </w:t>
      </w:r>
    </w:p>
    <w:p w:rsidR="007B500A" w:rsidRPr="0060543A" w:rsidRDefault="007B500A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Дата складання переліку акціонерів,які мають право на участь  у загальних зборах: за станом на    24-00 годину </w:t>
      </w:r>
      <w:r>
        <w:rPr>
          <w:b/>
          <w:bCs/>
          <w:sz w:val="22"/>
          <w:szCs w:val="22"/>
          <w:lang w:val="uk-UA"/>
        </w:rPr>
        <w:t>22</w:t>
      </w:r>
      <w:r w:rsidRPr="0060543A">
        <w:rPr>
          <w:b/>
          <w:bCs/>
          <w:sz w:val="22"/>
          <w:szCs w:val="22"/>
          <w:lang w:val="uk-UA"/>
        </w:rPr>
        <w:t>.04.201</w:t>
      </w:r>
      <w:r>
        <w:rPr>
          <w:b/>
          <w:bCs/>
          <w:sz w:val="22"/>
          <w:szCs w:val="22"/>
          <w:lang w:val="uk-UA"/>
        </w:rPr>
        <w:t>6</w:t>
      </w:r>
      <w:r w:rsidRPr="0060543A">
        <w:rPr>
          <w:sz w:val="22"/>
          <w:szCs w:val="22"/>
          <w:lang w:val="uk-UA"/>
        </w:rPr>
        <w:t xml:space="preserve"> р. </w:t>
      </w:r>
    </w:p>
    <w:p w:rsidR="007B500A" w:rsidRPr="0060543A" w:rsidRDefault="007B500A" w:rsidP="00866863">
      <w:pPr>
        <w:ind w:right="157"/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Реєстрація акціонерів відбудеться </w:t>
      </w:r>
      <w:r>
        <w:rPr>
          <w:b/>
          <w:bCs/>
          <w:sz w:val="22"/>
          <w:szCs w:val="22"/>
          <w:lang w:val="uk-UA"/>
        </w:rPr>
        <w:t>28</w:t>
      </w:r>
      <w:r w:rsidRPr="0060543A">
        <w:rPr>
          <w:b/>
          <w:bCs/>
          <w:sz w:val="22"/>
          <w:szCs w:val="22"/>
          <w:lang w:val="uk-UA"/>
        </w:rPr>
        <w:t>.04.201</w:t>
      </w:r>
      <w:r>
        <w:rPr>
          <w:b/>
          <w:bCs/>
          <w:sz w:val="22"/>
          <w:szCs w:val="22"/>
          <w:lang w:val="uk-UA"/>
        </w:rPr>
        <w:t>6</w:t>
      </w:r>
      <w:r w:rsidRPr="0060543A">
        <w:rPr>
          <w:sz w:val="22"/>
          <w:szCs w:val="22"/>
          <w:lang w:val="uk-UA"/>
        </w:rPr>
        <w:t xml:space="preserve"> р. з 8-00 до </w:t>
      </w:r>
      <w:r>
        <w:rPr>
          <w:sz w:val="22"/>
          <w:szCs w:val="22"/>
          <w:lang w:val="uk-UA"/>
        </w:rPr>
        <w:t>9-45</w:t>
      </w:r>
      <w:r w:rsidRPr="0060543A">
        <w:rPr>
          <w:sz w:val="22"/>
          <w:szCs w:val="22"/>
          <w:lang w:val="uk-UA"/>
        </w:rPr>
        <w:t>годин. Місце проведення зборів:                                   м. Рівне вул. Курчатова.60, кімната №1 (актова зала).</w:t>
      </w:r>
    </w:p>
    <w:p w:rsidR="007B500A" w:rsidRPr="0060543A" w:rsidRDefault="007B500A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Для реєстрації акціонеру необхідно мати документ,що посвідчує особу ,представнику акціонера- документ,що посвідчує особу та довіреність,оформлену згідно з чинним законодавством України. </w:t>
      </w:r>
    </w:p>
    <w:p w:rsidR="007B500A" w:rsidRPr="00DF3603" w:rsidRDefault="007B500A" w:rsidP="001A615F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   Акціонерам буде надана можливість ознайомитись з документами, пов’язаними з порядком денним зборів у робочі дні з 8-00 до 1</w:t>
      </w:r>
      <w:r>
        <w:rPr>
          <w:sz w:val="22"/>
          <w:szCs w:val="22"/>
          <w:lang w:val="uk-UA"/>
        </w:rPr>
        <w:t>0</w:t>
      </w:r>
      <w:r w:rsidRPr="0060543A">
        <w:rPr>
          <w:sz w:val="22"/>
          <w:szCs w:val="22"/>
          <w:lang w:val="uk-UA"/>
        </w:rPr>
        <w:t xml:space="preserve">-00 </w:t>
      </w:r>
      <w:r>
        <w:rPr>
          <w:sz w:val="22"/>
          <w:szCs w:val="22"/>
          <w:lang w:val="uk-UA"/>
        </w:rPr>
        <w:t>,</w:t>
      </w:r>
      <w:r w:rsidRPr="0060543A">
        <w:rPr>
          <w:sz w:val="22"/>
          <w:szCs w:val="22"/>
          <w:lang w:val="uk-UA"/>
        </w:rPr>
        <w:t xml:space="preserve"> в мережі інтернет  на власному сайті за адресою: </w:t>
      </w:r>
      <w:hyperlink r:id="rId4" w:history="1">
        <w:r>
          <w:rPr>
            <w:rStyle w:val="Hyperlink"/>
            <w:sz w:val="22"/>
            <w:szCs w:val="22"/>
            <w:lang w:val="en-US"/>
          </w:rPr>
          <w:t>dereviy</w:t>
        </w:r>
        <w:r w:rsidRPr="00866906">
          <w:rPr>
            <w:rStyle w:val="Hyperlink"/>
            <w:sz w:val="22"/>
            <w:szCs w:val="22"/>
          </w:rPr>
          <w:t>.</w:t>
        </w:r>
        <w:r>
          <w:rPr>
            <w:rStyle w:val="Hyperlink"/>
            <w:sz w:val="22"/>
            <w:szCs w:val="22"/>
            <w:lang w:val="en-US"/>
          </w:rPr>
          <w:t>pat</w:t>
        </w:r>
        <w:r w:rsidRPr="00866906">
          <w:rPr>
            <w:rStyle w:val="Hyperlink"/>
            <w:sz w:val="22"/>
            <w:szCs w:val="22"/>
          </w:rPr>
          <w:t>.</w:t>
        </w:r>
        <w:r w:rsidRPr="00866906">
          <w:rPr>
            <w:rStyle w:val="Hyperlink"/>
            <w:sz w:val="22"/>
            <w:szCs w:val="22"/>
            <w:lang w:val="en-US"/>
          </w:rPr>
          <w:t>ua</w:t>
        </w:r>
      </w:hyperlink>
      <w:r>
        <w:rPr>
          <w:sz w:val="22"/>
          <w:szCs w:val="22"/>
          <w:lang w:val="uk-UA"/>
        </w:rPr>
        <w:t xml:space="preserve">                         Відповідальна особа      Шаблевська В.В.</w:t>
      </w:r>
    </w:p>
    <w:p w:rsidR="007B500A" w:rsidRPr="00FB1497" w:rsidRDefault="007B500A" w:rsidP="000C12D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2"/>
          <w:szCs w:val="22"/>
        </w:rPr>
      </w:pPr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Ос</w:t>
      </w:r>
      <w:r w:rsidRPr="00FB1497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>новні  по</w:t>
      </w:r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казники фінансово-господарської діяльності емітента</w:t>
      </w:r>
      <w:r w:rsidRPr="00FB1497">
        <w:rPr>
          <w:rFonts w:ascii="Times New Roman CYR" w:hAnsi="Times New Roman CYR" w:cs="Times New Roman CYR"/>
          <w:sz w:val="22"/>
          <w:szCs w:val="22"/>
          <w:lang w:val="uk-UA"/>
        </w:rPr>
        <w:t xml:space="preserve">       </w:t>
      </w:r>
      <w:r w:rsidRPr="00FB1497">
        <w:rPr>
          <w:rFonts w:ascii="Times New Roman CYR" w:hAnsi="Times New Roman CYR" w:cs="Times New Roman CYR"/>
          <w:sz w:val="22"/>
          <w:szCs w:val="22"/>
        </w:rPr>
        <w:t>(тис.грн.)</w:t>
      </w:r>
    </w:p>
    <w:tbl>
      <w:tblPr>
        <w:tblW w:w="96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6003"/>
        <w:gridCol w:w="2001"/>
        <w:gridCol w:w="10"/>
        <w:gridCol w:w="1625"/>
      </w:tblGrid>
      <w:tr w:rsidR="007B500A">
        <w:trPr>
          <w:trHeight w:val="200"/>
        </w:trPr>
        <w:tc>
          <w:tcPr>
            <w:tcW w:w="600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період</w:t>
            </w:r>
          </w:p>
        </w:tc>
      </w:tr>
      <w:tr w:rsidR="007B500A">
        <w:trPr>
          <w:trHeight w:val="200"/>
        </w:trPr>
        <w:tc>
          <w:tcPr>
            <w:tcW w:w="600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звітний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попередній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активів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75,8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79,4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 (за залишковою вартістю)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60,6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63,9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7A2001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9,4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7A2001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5,1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Сумарна дебіторська заборгованість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9,0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Грошові кошти та їх еквіваленти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96753F" w:rsidRDefault="007B500A" w:rsidP="0060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B4755F" w:rsidRDefault="007B500A" w:rsidP="009675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      1,4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Власний капітал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ED4A91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lang w:val="en-US"/>
              </w:rPr>
              <w:t>.2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96753F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74,2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32,6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32,6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ED4A91" w:rsidRDefault="007B500A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lang w:val="uk-UA"/>
              </w:rPr>
              <w:t>71</w:t>
            </w:r>
            <w:r>
              <w:rPr>
                <w:rFonts w:ascii="Times New Roman CYR" w:hAnsi="Times New Roman CYR" w:cs="Times New Roman CYR"/>
                <w:lang w:val="en-US"/>
              </w:rPr>
              <w:t>.0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216C69" w:rsidRDefault="007B500A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-169,0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зобов'язання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зобов'язання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216C69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216C69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прибуток (збиток)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216C69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-2,0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216C69" w:rsidRDefault="007B500A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-14,6</w:t>
            </w:r>
          </w:p>
        </w:tc>
      </w:tr>
      <w:tr w:rsidR="007B500A">
        <w:trPr>
          <w:trHeight w:val="200"/>
        </w:trPr>
        <w:tc>
          <w:tcPr>
            <w:tcW w:w="6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Default="007B500A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Вартість чистих активів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0A" w:rsidRPr="00216C69" w:rsidRDefault="007B500A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72,2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00A" w:rsidRPr="00216C69" w:rsidRDefault="007B500A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    74,2</w:t>
            </w:r>
          </w:p>
        </w:tc>
      </w:tr>
      <w:tr w:rsidR="007B500A">
        <w:trPr>
          <w:trHeight w:val="21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rPr>
                <w:lang w:val="uk-UA"/>
              </w:rPr>
            </w:pPr>
            <w:r>
              <w:rPr>
                <w:lang w:val="uk-UA"/>
              </w:rPr>
              <w:t>Середньорічна кількість  акцій (шт.)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130386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130386</w:t>
            </w:r>
          </w:p>
        </w:tc>
      </w:tr>
      <w:tr w:rsidR="007B500A">
        <w:trPr>
          <w:trHeight w:val="3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rPr>
                <w:lang w:val="uk-UA"/>
              </w:rPr>
            </w:pPr>
            <w:r>
              <w:rPr>
                <w:lang w:val="uk-UA"/>
              </w:rPr>
              <w:t>Кількість власних акцій,викуплених протягом періоду(шт.)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B500A">
        <w:trPr>
          <w:trHeight w:val="34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rPr>
                <w:lang w:val="uk-UA"/>
              </w:rPr>
            </w:pPr>
            <w:r>
              <w:rPr>
                <w:lang w:val="uk-UA"/>
              </w:rPr>
              <w:t>Загальна сума коштів, витрачених на викуп власних акцій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B500A">
        <w:trPr>
          <w:trHeight w:val="42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rPr>
                <w:lang w:val="uk-UA"/>
              </w:rPr>
            </w:pPr>
            <w:r>
              <w:rPr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Default="007B500A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ED4A91" w:rsidRDefault="007B500A" w:rsidP="00881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7B500A" w:rsidRDefault="007B500A" w:rsidP="000C12D9">
      <w:pPr>
        <w:rPr>
          <w:lang w:val="uk-UA"/>
        </w:rPr>
      </w:pPr>
    </w:p>
    <w:p w:rsidR="007B500A" w:rsidRPr="0060543A" w:rsidRDefault="007B500A" w:rsidP="00F42227">
      <w:pPr>
        <w:rPr>
          <w:sz w:val="22"/>
          <w:szCs w:val="22"/>
        </w:rPr>
      </w:pPr>
      <w:r w:rsidRPr="0060543A">
        <w:rPr>
          <w:sz w:val="22"/>
          <w:szCs w:val="22"/>
          <w:lang w:val="uk-UA"/>
        </w:rPr>
        <w:t xml:space="preserve">Телефони для довідок (0362) 23-70-39, (0362) 64-41-17, </w:t>
      </w:r>
      <w:r w:rsidRPr="0060543A">
        <w:rPr>
          <w:sz w:val="22"/>
          <w:szCs w:val="22"/>
          <w:lang w:val="en-US"/>
        </w:rPr>
        <w:t>e</w:t>
      </w:r>
      <w:r w:rsidRPr="0060543A">
        <w:rPr>
          <w:sz w:val="22"/>
          <w:szCs w:val="22"/>
        </w:rPr>
        <w:t>-</w:t>
      </w:r>
      <w:r w:rsidRPr="0060543A">
        <w:rPr>
          <w:sz w:val="22"/>
          <w:szCs w:val="22"/>
          <w:lang w:val="en-US"/>
        </w:rPr>
        <w:t>mail</w:t>
      </w:r>
      <w:r w:rsidRPr="0060543A">
        <w:rPr>
          <w:sz w:val="22"/>
          <w:szCs w:val="22"/>
        </w:rPr>
        <w:t xml:space="preserve">: </w:t>
      </w:r>
      <w:r w:rsidRPr="0060543A">
        <w:rPr>
          <w:sz w:val="22"/>
          <w:szCs w:val="22"/>
          <w:lang w:val="en-US"/>
        </w:rPr>
        <w:t>derevij</w:t>
      </w:r>
      <w:r w:rsidRPr="0060543A">
        <w:rPr>
          <w:sz w:val="22"/>
          <w:szCs w:val="22"/>
        </w:rPr>
        <w:t>@</w:t>
      </w:r>
      <w:r w:rsidRPr="0060543A">
        <w:rPr>
          <w:sz w:val="22"/>
          <w:szCs w:val="22"/>
          <w:lang w:val="en-US"/>
        </w:rPr>
        <w:t>ukrpost</w:t>
      </w:r>
      <w:r w:rsidRPr="0060543A">
        <w:rPr>
          <w:sz w:val="22"/>
          <w:szCs w:val="22"/>
        </w:rPr>
        <w:t>.</w:t>
      </w:r>
      <w:r w:rsidRPr="0060543A">
        <w:rPr>
          <w:sz w:val="22"/>
          <w:szCs w:val="22"/>
          <w:lang w:val="en-US"/>
        </w:rPr>
        <w:t>ua</w:t>
      </w:r>
    </w:p>
    <w:p w:rsidR="007B500A" w:rsidRPr="0060543A" w:rsidRDefault="007B500A" w:rsidP="00F42227">
      <w:pPr>
        <w:rPr>
          <w:sz w:val="22"/>
          <w:szCs w:val="22"/>
          <w:lang w:val="uk-UA"/>
        </w:rPr>
      </w:pPr>
    </w:p>
    <w:p w:rsidR="007B500A" w:rsidRPr="006C51F5" w:rsidRDefault="007B500A" w:rsidP="00F42227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>Голова правління ПрАТ «Де</w:t>
      </w:r>
      <w:r>
        <w:rPr>
          <w:sz w:val="22"/>
          <w:szCs w:val="22"/>
          <w:lang w:val="uk-UA"/>
        </w:rPr>
        <w:t xml:space="preserve">ревій»                 </w:t>
      </w:r>
      <w:r w:rsidRPr="0060543A">
        <w:rPr>
          <w:sz w:val="22"/>
          <w:szCs w:val="22"/>
          <w:lang w:val="uk-UA"/>
        </w:rPr>
        <w:t>Шевчук</w:t>
      </w:r>
      <w:r>
        <w:rPr>
          <w:sz w:val="22"/>
          <w:szCs w:val="22"/>
          <w:lang w:val="uk-UA"/>
        </w:rPr>
        <w:t xml:space="preserve"> С.В.</w:t>
      </w:r>
    </w:p>
    <w:p w:rsidR="007B500A" w:rsidRDefault="007B500A" w:rsidP="00F42227">
      <w:pPr>
        <w:rPr>
          <w:sz w:val="22"/>
          <w:szCs w:val="22"/>
          <w:lang w:val="uk-UA"/>
        </w:rPr>
      </w:pPr>
    </w:p>
    <w:p w:rsidR="007B500A" w:rsidRDefault="007B500A" w:rsidP="00F42227">
      <w:pPr>
        <w:rPr>
          <w:sz w:val="22"/>
          <w:szCs w:val="22"/>
          <w:lang w:val="uk-UA"/>
        </w:rPr>
      </w:pPr>
    </w:p>
    <w:p w:rsidR="007B500A" w:rsidRDefault="007B500A" w:rsidP="00F42227">
      <w:pPr>
        <w:rPr>
          <w:sz w:val="22"/>
          <w:szCs w:val="22"/>
          <w:lang w:val="uk-UA"/>
        </w:rPr>
      </w:pPr>
    </w:p>
    <w:p w:rsidR="007B500A" w:rsidRPr="0060543A" w:rsidRDefault="007B500A" w:rsidP="00F42227">
      <w:pPr>
        <w:rPr>
          <w:sz w:val="22"/>
          <w:szCs w:val="22"/>
          <w:lang w:val="uk-UA"/>
        </w:rPr>
      </w:pPr>
    </w:p>
    <w:sectPr w:rsidR="007B500A" w:rsidRPr="0060543A" w:rsidSect="00CF5A81">
      <w:pgSz w:w="11906" w:h="16838"/>
      <w:pgMar w:top="360" w:right="707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D9C"/>
    <w:rsid w:val="000479A6"/>
    <w:rsid w:val="0005526E"/>
    <w:rsid w:val="00071681"/>
    <w:rsid w:val="000943D6"/>
    <w:rsid w:val="00096266"/>
    <w:rsid w:val="000C12D9"/>
    <w:rsid w:val="00114B31"/>
    <w:rsid w:val="00135ADA"/>
    <w:rsid w:val="001374D1"/>
    <w:rsid w:val="00140A0C"/>
    <w:rsid w:val="00144430"/>
    <w:rsid w:val="0017567D"/>
    <w:rsid w:val="001A615F"/>
    <w:rsid w:val="001D66C8"/>
    <w:rsid w:val="00202402"/>
    <w:rsid w:val="00203DAA"/>
    <w:rsid w:val="00216C69"/>
    <w:rsid w:val="00221631"/>
    <w:rsid w:val="00282B01"/>
    <w:rsid w:val="00290927"/>
    <w:rsid w:val="002B38B1"/>
    <w:rsid w:val="002C7A67"/>
    <w:rsid w:val="002E54FF"/>
    <w:rsid w:val="00340672"/>
    <w:rsid w:val="0037692A"/>
    <w:rsid w:val="003C17EE"/>
    <w:rsid w:val="003D220D"/>
    <w:rsid w:val="004167A8"/>
    <w:rsid w:val="00427888"/>
    <w:rsid w:val="00451009"/>
    <w:rsid w:val="004521FA"/>
    <w:rsid w:val="00460289"/>
    <w:rsid w:val="0046359A"/>
    <w:rsid w:val="00463DAA"/>
    <w:rsid w:val="004C384F"/>
    <w:rsid w:val="004C5D22"/>
    <w:rsid w:val="004D217D"/>
    <w:rsid w:val="0050667C"/>
    <w:rsid w:val="00512A35"/>
    <w:rsid w:val="00532E23"/>
    <w:rsid w:val="005358F9"/>
    <w:rsid w:val="00572644"/>
    <w:rsid w:val="005A5536"/>
    <w:rsid w:val="005D52AA"/>
    <w:rsid w:val="006006A7"/>
    <w:rsid w:val="0060543A"/>
    <w:rsid w:val="006057AD"/>
    <w:rsid w:val="00642915"/>
    <w:rsid w:val="006511DA"/>
    <w:rsid w:val="00666212"/>
    <w:rsid w:val="00671418"/>
    <w:rsid w:val="00673CB8"/>
    <w:rsid w:val="00683CE4"/>
    <w:rsid w:val="0069401E"/>
    <w:rsid w:val="006C1CA8"/>
    <w:rsid w:val="006C51F5"/>
    <w:rsid w:val="00705B72"/>
    <w:rsid w:val="007119C3"/>
    <w:rsid w:val="0072433B"/>
    <w:rsid w:val="00741D88"/>
    <w:rsid w:val="0074383D"/>
    <w:rsid w:val="007878DE"/>
    <w:rsid w:val="007A2001"/>
    <w:rsid w:val="007B500A"/>
    <w:rsid w:val="007B5FFB"/>
    <w:rsid w:val="007C161C"/>
    <w:rsid w:val="007D50CC"/>
    <w:rsid w:val="007E5222"/>
    <w:rsid w:val="008378B4"/>
    <w:rsid w:val="00866863"/>
    <w:rsid w:val="00866906"/>
    <w:rsid w:val="00881831"/>
    <w:rsid w:val="008A7CB0"/>
    <w:rsid w:val="008C0084"/>
    <w:rsid w:val="00903E98"/>
    <w:rsid w:val="009057D2"/>
    <w:rsid w:val="00905E00"/>
    <w:rsid w:val="009252EE"/>
    <w:rsid w:val="00934FF3"/>
    <w:rsid w:val="00940641"/>
    <w:rsid w:val="00945910"/>
    <w:rsid w:val="00947D52"/>
    <w:rsid w:val="0096753F"/>
    <w:rsid w:val="00981459"/>
    <w:rsid w:val="009847F6"/>
    <w:rsid w:val="00987CDF"/>
    <w:rsid w:val="009F4F00"/>
    <w:rsid w:val="00A0697F"/>
    <w:rsid w:val="00A201D9"/>
    <w:rsid w:val="00A372EA"/>
    <w:rsid w:val="00A3775B"/>
    <w:rsid w:val="00A46585"/>
    <w:rsid w:val="00A50BF3"/>
    <w:rsid w:val="00A77256"/>
    <w:rsid w:val="00A8481B"/>
    <w:rsid w:val="00AC6B91"/>
    <w:rsid w:val="00B4755F"/>
    <w:rsid w:val="00B578FB"/>
    <w:rsid w:val="00B75359"/>
    <w:rsid w:val="00B82105"/>
    <w:rsid w:val="00B9233F"/>
    <w:rsid w:val="00B94F16"/>
    <w:rsid w:val="00B96887"/>
    <w:rsid w:val="00BA53E2"/>
    <w:rsid w:val="00BC20C5"/>
    <w:rsid w:val="00BE5D5D"/>
    <w:rsid w:val="00C27448"/>
    <w:rsid w:val="00C44F54"/>
    <w:rsid w:val="00C53FEA"/>
    <w:rsid w:val="00C71796"/>
    <w:rsid w:val="00CA27CC"/>
    <w:rsid w:val="00CB5FD0"/>
    <w:rsid w:val="00CD2992"/>
    <w:rsid w:val="00CE3133"/>
    <w:rsid w:val="00CE637D"/>
    <w:rsid w:val="00CF5A81"/>
    <w:rsid w:val="00D26B0C"/>
    <w:rsid w:val="00D83418"/>
    <w:rsid w:val="00DA0029"/>
    <w:rsid w:val="00DB67A8"/>
    <w:rsid w:val="00DD5DC1"/>
    <w:rsid w:val="00DF3603"/>
    <w:rsid w:val="00E152DB"/>
    <w:rsid w:val="00EB31C6"/>
    <w:rsid w:val="00ED4A91"/>
    <w:rsid w:val="00EE79FD"/>
    <w:rsid w:val="00EF0D9C"/>
    <w:rsid w:val="00F07A1C"/>
    <w:rsid w:val="00F1410A"/>
    <w:rsid w:val="00F22499"/>
    <w:rsid w:val="00F33C8A"/>
    <w:rsid w:val="00F42227"/>
    <w:rsid w:val="00F426AD"/>
    <w:rsid w:val="00F6658F"/>
    <w:rsid w:val="00F80771"/>
    <w:rsid w:val="00F869B2"/>
    <w:rsid w:val="00F902EF"/>
    <w:rsid w:val="00FA6244"/>
    <w:rsid w:val="00FB1497"/>
    <w:rsid w:val="00FC53B9"/>
    <w:rsid w:val="00FC6CC3"/>
    <w:rsid w:val="00FC7EA1"/>
    <w:rsid w:val="00FD0FDE"/>
    <w:rsid w:val="00FE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1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7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ED"/>
    <w:rPr>
      <w:sz w:val="0"/>
      <w:szCs w:val="0"/>
      <w:lang w:val="ru-RU" w:eastAsia="ru-RU"/>
    </w:rPr>
  </w:style>
  <w:style w:type="character" w:styleId="Hyperlink">
    <w:name w:val="Hyperlink"/>
    <w:basedOn w:val="DefaultParagraphFont"/>
    <w:uiPriority w:val="99"/>
    <w:rsid w:val="00DF36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44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4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4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4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evij.r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493</Words>
  <Characters>2815</Characters>
  <Application>Microsoft Office Outlook</Application>
  <DocSecurity>0</DocSecurity>
  <Lines>0</Lines>
  <Paragraphs>0</Paragraphs>
  <ScaleCrop>false</ScaleCrop>
  <Company>Rivne-reestr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ВАТ «ДЕРЕВІЙ»</dc:title>
  <dc:subject/>
  <dc:creator>Ludmila Petrovna</dc:creator>
  <cp:keywords/>
  <dc:description/>
  <cp:lastModifiedBy>Olga</cp:lastModifiedBy>
  <cp:revision>2</cp:revision>
  <cp:lastPrinted>2016-03-21T08:29:00Z</cp:lastPrinted>
  <dcterms:created xsi:type="dcterms:W3CDTF">2016-03-25T08:39:00Z</dcterms:created>
  <dcterms:modified xsi:type="dcterms:W3CDTF">2016-03-25T08:39:00Z</dcterms:modified>
</cp:coreProperties>
</file>